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D260" w14:textId="3A05B437" w:rsidR="005064E0" w:rsidRPr="008A04FE" w:rsidRDefault="005064E0" w:rsidP="005064E0">
      <w:pPr>
        <w:jc w:val="both"/>
        <w:rPr>
          <w:sz w:val="22"/>
          <w:szCs w:val="22"/>
        </w:rPr>
      </w:pPr>
      <w:r w:rsidRPr="00F65686">
        <w:rPr>
          <w:sz w:val="22"/>
          <w:szCs w:val="22"/>
          <w:lang w:val="sr-Cyrl-CS"/>
        </w:rPr>
        <w:t>На основу Решења</w:t>
      </w:r>
      <w:r w:rsidR="00CB197C">
        <w:rPr>
          <w:sz w:val="22"/>
          <w:szCs w:val="22"/>
        </w:rPr>
        <w:t xml:space="preserve"> </w:t>
      </w:r>
      <w:r w:rsidRPr="00F65686">
        <w:rPr>
          <w:sz w:val="22"/>
          <w:szCs w:val="22"/>
          <w:lang w:val="sr-Cyrl-CS"/>
        </w:rPr>
        <w:t xml:space="preserve">Привредног суда у </w:t>
      </w:r>
      <w:r w:rsidR="00393AD0">
        <w:rPr>
          <w:sz w:val="22"/>
          <w:szCs w:val="22"/>
          <w:lang w:val="sr-Cyrl-CS"/>
        </w:rPr>
        <w:t>Чачку</w:t>
      </w:r>
      <w:r w:rsidRPr="00F65686">
        <w:rPr>
          <w:sz w:val="22"/>
          <w:szCs w:val="22"/>
          <w:lang w:val="sr-Cyrl-CS"/>
        </w:rPr>
        <w:t>,</w:t>
      </w:r>
      <w:r w:rsidR="00483BC8" w:rsidRPr="00F65686">
        <w:rPr>
          <w:sz w:val="22"/>
          <w:szCs w:val="22"/>
          <w:lang w:val="sr-Cyrl-CS"/>
        </w:rPr>
        <w:t xml:space="preserve"> број предмета </w:t>
      </w:r>
      <w:r w:rsidR="000D3D54" w:rsidRPr="000D3D54">
        <w:rPr>
          <w:sz w:val="22"/>
          <w:szCs w:val="22"/>
          <w:lang w:val="sr-Cyrl-RS"/>
        </w:rPr>
        <w:t xml:space="preserve">Посл. </w:t>
      </w:r>
      <w:proofErr w:type="spellStart"/>
      <w:r w:rsidR="000D3D54" w:rsidRPr="000D3D54">
        <w:rPr>
          <w:sz w:val="22"/>
          <w:szCs w:val="22"/>
        </w:rPr>
        <w:t>бр</w:t>
      </w:r>
      <w:proofErr w:type="spellEnd"/>
      <w:r w:rsidR="000D3D54" w:rsidRPr="000D3D54">
        <w:rPr>
          <w:sz w:val="22"/>
          <w:szCs w:val="22"/>
        </w:rPr>
        <w:t>.</w:t>
      </w:r>
      <w:r w:rsidR="000D3D54" w:rsidRPr="000D3D54">
        <w:rPr>
          <w:sz w:val="22"/>
          <w:szCs w:val="22"/>
          <w:lang w:val="sr-Cyrl-RS"/>
        </w:rPr>
        <w:t xml:space="preserve"> </w:t>
      </w:r>
      <w:r w:rsidR="00393AD0">
        <w:rPr>
          <w:sz w:val="22"/>
          <w:szCs w:val="22"/>
          <w:lang w:val="sr-Cyrl-RS"/>
        </w:rPr>
        <w:t>3</w:t>
      </w:r>
      <w:r w:rsidR="000D3D54" w:rsidRPr="000D3D54">
        <w:rPr>
          <w:sz w:val="22"/>
          <w:szCs w:val="22"/>
        </w:rPr>
        <w:t xml:space="preserve"> </w:t>
      </w:r>
      <w:proofErr w:type="spellStart"/>
      <w:r w:rsidR="000D3D54" w:rsidRPr="000D3D54">
        <w:rPr>
          <w:sz w:val="22"/>
          <w:szCs w:val="22"/>
          <w:lang w:val="sr-Latn-CS"/>
        </w:rPr>
        <w:t>Ст</w:t>
      </w:r>
      <w:proofErr w:type="spellEnd"/>
      <w:r w:rsidR="000D3D54" w:rsidRPr="000D3D54">
        <w:rPr>
          <w:sz w:val="22"/>
          <w:szCs w:val="22"/>
          <w:lang w:val="sr-Latn-CS"/>
        </w:rPr>
        <w:t>.</w:t>
      </w:r>
      <w:r w:rsidR="000D3D54" w:rsidRPr="000D3D54">
        <w:rPr>
          <w:sz w:val="22"/>
          <w:szCs w:val="22"/>
          <w:lang w:val="sr-Cyrl-RS"/>
        </w:rPr>
        <w:t xml:space="preserve"> </w:t>
      </w:r>
      <w:r w:rsidR="00393AD0">
        <w:rPr>
          <w:sz w:val="22"/>
          <w:szCs w:val="22"/>
          <w:lang w:val="sr-Cyrl-RS"/>
        </w:rPr>
        <w:t>19</w:t>
      </w:r>
      <w:r w:rsidR="000D3D54" w:rsidRPr="000D3D54">
        <w:rPr>
          <w:sz w:val="22"/>
          <w:szCs w:val="22"/>
          <w:lang w:val="sr-Latn-CS"/>
        </w:rPr>
        <w:t>/20</w:t>
      </w:r>
      <w:r w:rsidR="00393AD0">
        <w:rPr>
          <w:sz w:val="22"/>
          <w:szCs w:val="22"/>
          <w:lang w:val="sr-Cyrl-RS"/>
        </w:rPr>
        <w:t>21</w:t>
      </w:r>
      <w:r w:rsidR="000D3D54" w:rsidRPr="000D3D54">
        <w:rPr>
          <w:sz w:val="22"/>
          <w:szCs w:val="22"/>
          <w:lang w:val="sr-Latn-CS"/>
        </w:rPr>
        <w:t xml:space="preserve"> </w:t>
      </w:r>
      <w:r w:rsidR="00483BC8" w:rsidRPr="000D3D54">
        <w:rPr>
          <w:sz w:val="22"/>
          <w:szCs w:val="22"/>
          <w:lang w:val="sr-Cyrl-CS"/>
        </w:rPr>
        <w:t xml:space="preserve">од </w:t>
      </w:r>
      <w:r w:rsidR="00583044" w:rsidRPr="000D3D54">
        <w:rPr>
          <w:sz w:val="22"/>
          <w:szCs w:val="22"/>
        </w:rPr>
        <w:t>1</w:t>
      </w:r>
      <w:r w:rsidR="00393AD0">
        <w:rPr>
          <w:sz w:val="22"/>
          <w:szCs w:val="22"/>
          <w:lang w:val="sr-Cyrl-RS"/>
        </w:rPr>
        <w:t>3</w:t>
      </w:r>
      <w:r w:rsidR="00483BC8" w:rsidRPr="000D3D54">
        <w:rPr>
          <w:sz w:val="22"/>
          <w:szCs w:val="22"/>
          <w:lang w:val="sr-Cyrl-CS"/>
        </w:rPr>
        <w:t>.</w:t>
      </w:r>
      <w:r w:rsidR="006A64B1" w:rsidRPr="000D3D54">
        <w:rPr>
          <w:sz w:val="22"/>
          <w:szCs w:val="22"/>
        </w:rPr>
        <w:t>0</w:t>
      </w:r>
      <w:r w:rsidR="00393AD0">
        <w:rPr>
          <w:sz w:val="22"/>
          <w:szCs w:val="22"/>
          <w:lang w:val="sr-Cyrl-RS"/>
        </w:rPr>
        <w:t>4</w:t>
      </w:r>
      <w:r w:rsidR="00483BC8" w:rsidRPr="000D3D54">
        <w:rPr>
          <w:sz w:val="22"/>
          <w:szCs w:val="22"/>
          <w:lang w:val="sr-Cyrl-CS"/>
        </w:rPr>
        <w:t>.20</w:t>
      </w:r>
      <w:r w:rsidR="00583044" w:rsidRPr="000D3D54">
        <w:rPr>
          <w:sz w:val="22"/>
          <w:szCs w:val="22"/>
          <w:lang w:val="sr-Latn-RS"/>
        </w:rPr>
        <w:t>2</w:t>
      </w:r>
      <w:r w:rsidR="00393AD0">
        <w:rPr>
          <w:sz w:val="22"/>
          <w:szCs w:val="22"/>
          <w:lang w:val="sr-Cyrl-RS"/>
        </w:rPr>
        <w:t>2</w:t>
      </w:r>
      <w:r w:rsidRPr="000D3D54">
        <w:rPr>
          <w:sz w:val="22"/>
          <w:szCs w:val="22"/>
          <w:lang w:val="sr-Cyrl-CS"/>
        </w:rPr>
        <w:t xml:space="preserve">. </w:t>
      </w:r>
      <w:r w:rsidRPr="008A04FE">
        <w:rPr>
          <w:sz w:val="22"/>
          <w:szCs w:val="22"/>
          <w:lang w:val="sr-Cyrl-CS"/>
        </w:rPr>
        <w:t>године, а у складу са члан</w:t>
      </w:r>
      <w:r w:rsidR="00AE1BB7" w:rsidRPr="008A04FE">
        <w:rPr>
          <w:sz w:val="22"/>
          <w:szCs w:val="22"/>
        </w:rPr>
        <w:t>о</w:t>
      </w:r>
      <w:proofErr w:type="spellStart"/>
      <w:r w:rsidRPr="008A04FE">
        <w:rPr>
          <w:sz w:val="22"/>
          <w:szCs w:val="22"/>
          <w:lang w:val="sr-Cyrl-CS"/>
        </w:rPr>
        <w:t>вима</w:t>
      </w:r>
      <w:proofErr w:type="spellEnd"/>
      <w:r w:rsidRPr="008A04FE">
        <w:rPr>
          <w:sz w:val="22"/>
          <w:szCs w:val="22"/>
          <w:lang w:val="sr-Cyrl-CS"/>
        </w:rPr>
        <w:t xml:space="preserve"> 131, </w:t>
      </w:r>
      <w:r w:rsidR="00CB197C" w:rsidRPr="008A04FE">
        <w:rPr>
          <w:sz w:val="22"/>
          <w:szCs w:val="22"/>
          <w:lang w:val="ru-RU"/>
        </w:rPr>
        <w:t>132</w:t>
      </w:r>
      <w:r w:rsidR="0008299F" w:rsidRPr="008A04FE">
        <w:rPr>
          <w:sz w:val="22"/>
          <w:szCs w:val="22"/>
          <w:lang w:val="ru-RU"/>
        </w:rPr>
        <w:t>.</w:t>
      </w:r>
      <w:r w:rsidR="00CB197C" w:rsidRPr="008A04FE">
        <w:rPr>
          <w:sz w:val="22"/>
          <w:szCs w:val="22"/>
          <w:lang w:val="ru-RU"/>
        </w:rPr>
        <w:t xml:space="preserve"> и </w:t>
      </w:r>
      <w:r w:rsidRPr="008A04FE">
        <w:rPr>
          <w:sz w:val="22"/>
          <w:szCs w:val="22"/>
          <w:lang w:val="sr-Cyrl-CS"/>
        </w:rPr>
        <w:t>133</w:t>
      </w:r>
      <w:r w:rsidR="00CB197C" w:rsidRPr="008A04FE">
        <w:rPr>
          <w:sz w:val="22"/>
          <w:szCs w:val="22"/>
          <w:lang w:val="ru-RU"/>
        </w:rPr>
        <w:t>.</w:t>
      </w:r>
      <w:r w:rsidRPr="008A04FE">
        <w:rPr>
          <w:sz w:val="22"/>
          <w:szCs w:val="22"/>
          <w:lang w:val="ru-RU"/>
        </w:rPr>
        <w:t xml:space="preserve"> </w:t>
      </w:r>
      <w:r w:rsidRPr="008A04FE">
        <w:rPr>
          <w:sz w:val="22"/>
          <w:szCs w:val="22"/>
          <w:lang w:val="sr-Cyrl-CS"/>
        </w:rPr>
        <w:t>Закона о стечају («</w:t>
      </w:r>
      <w:r w:rsidRPr="008A04FE">
        <w:rPr>
          <w:i/>
          <w:sz w:val="22"/>
          <w:szCs w:val="22"/>
          <w:lang w:val="sr-Cyrl-CS"/>
        </w:rPr>
        <w:t>Службени гласник  Републике Србије»</w:t>
      </w:r>
      <w:r w:rsidR="00325A47" w:rsidRPr="008A04FE">
        <w:rPr>
          <w:i/>
          <w:sz w:val="22"/>
          <w:szCs w:val="22"/>
          <w:lang w:val="sr-Cyrl-CS"/>
        </w:rPr>
        <w:t xml:space="preserve"> </w:t>
      </w:r>
      <w:r w:rsidRPr="008A04FE">
        <w:rPr>
          <w:i/>
          <w:sz w:val="22"/>
          <w:szCs w:val="22"/>
          <w:lang w:val="sr-Cyrl-CS"/>
        </w:rPr>
        <w:t xml:space="preserve"> број 104/2009</w:t>
      </w:r>
      <w:r w:rsidRPr="008A04FE">
        <w:rPr>
          <w:i/>
          <w:sz w:val="22"/>
          <w:szCs w:val="22"/>
          <w:lang w:val="ru-RU"/>
        </w:rPr>
        <w:t>,</w:t>
      </w:r>
      <w:r w:rsidR="00325A47" w:rsidRPr="008A04FE">
        <w:rPr>
          <w:i/>
          <w:sz w:val="22"/>
          <w:szCs w:val="22"/>
          <w:lang w:val="ru-RU"/>
        </w:rPr>
        <w:t xml:space="preserve"> </w:t>
      </w:r>
      <w:r w:rsidR="00CB197C" w:rsidRPr="008A04FE">
        <w:rPr>
          <w:i/>
          <w:sz w:val="22"/>
          <w:szCs w:val="22"/>
          <w:lang w:val="ru-RU"/>
        </w:rPr>
        <w:t>99/2011-</w:t>
      </w:r>
      <w:r w:rsidR="00325A47" w:rsidRPr="008A04FE">
        <w:rPr>
          <w:i/>
          <w:sz w:val="22"/>
          <w:szCs w:val="22"/>
          <w:lang w:val="ru-RU"/>
        </w:rPr>
        <w:t xml:space="preserve"> </w:t>
      </w:r>
      <w:r w:rsidR="00CB197C" w:rsidRPr="008A04FE">
        <w:rPr>
          <w:i/>
          <w:sz w:val="22"/>
          <w:szCs w:val="22"/>
          <w:lang w:val="ru-RU"/>
        </w:rPr>
        <w:t>др.закон,</w:t>
      </w:r>
      <w:r w:rsidRPr="008A04FE">
        <w:rPr>
          <w:i/>
          <w:sz w:val="22"/>
          <w:szCs w:val="22"/>
          <w:lang w:val="ru-RU"/>
        </w:rPr>
        <w:t xml:space="preserve"> 71/2012</w:t>
      </w:r>
      <w:r w:rsidR="00CB197C" w:rsidRPr="008A04FE">
        <w:rPr>
          <w:i/>
          <w:sz w:val="22"/>
          <w:szCs w:val="22"/>
          <w:lang w:val="ru-RU"/>
        </w:rPr>
        <w:t>-одлука УС</w:t>
      </w:r>
      <w:r w:rsidRPr="008A04FE">
        <w:rPr>
          <w:i/>
          <w:sz w:val="22"/>
          <w:szCs w:val="22"/>
          <w:lang w:val="ru-RU"/>
        </w:rPr>
        <w:t>, 83/2014</w:t>
      </w:r>
      <w:r w:rsidR="006A64B1" w:rsidRPr="008A04FE">
        <w:rPr>
          <w:i/>
          <w:sz w:val="22"/>
          <w:szCs w:val="22"/>
          <w:lang w:val="ru-RU"/>
        </w:rPr>
        <w:t>, 113/2017</w:t>
      </w:r>
      <w:r w:rsidR="006A64B1" w:rsidRPr="008A04FE">
        <w:rPr>
          <w:i/>
          <w:sz w:val="22"/>
          <w:szCs w:val="22"/>
        </w:rPr>
        <w:t xml:space="preserve">, </w:t>
      </w:r>
      <w:r w:rsidR="00CB197C" w:rsidRPr="008A04FE">
        <w:rPr>
          <w:i/>
          <w:sz w:val="22"/>
          <w:szCs w:val="22"/>
          <w:lang w:val="ru-RU"/>
        </w:rPr>
        <w:t>44/2018</w:t>
      </w:r>
      <w:r w:rsidR="006A64B1" w:rsidRPr="008A04FE">
        <w:rPr>
          <w:i/>
          <w:sz w:val="22"/>
          <w:szCs w:val="22"/>
        </w:rPr>
        <w:t xml:space="preserve"> и </w:t>
      </w:r>
      <w:r w:rsidR="006A64B1" w:rsidRPr="008A04FE">
        <w:rPr>
          <w:i/>
          <w:sz w:val="22"/>
          <w:szCs w:val="22"/>
          <w:lang w:val="ru-RU"/>
        </w:rPr>
        <w:t>95/2018</w:t>
      </w:r>
      <w:r w:rsidRPr="008A04FE">
        <w:rPr>
          <w:sz w:val="22"/>
          <w:szCs w:val="22"/>
          <w:lang w:val="sr-Cyrl-CS"/>
        </w:rPr>
        <w:t>)</w:t>
      </w:r>
      <w:r w:rsidR="000D3D54" w:rsidRPr="008A04FE">
        <w:rPr>
          <w:sz w:val="22"/>
          <w:szCs w:val="22"/>
          <w:lang w:val="sr-Cyrl-CS"/>
        </w:rPr>
        <w:t>,</w:t>
      </w:r>
      <w:r w:rsidRPr="008A04FE">
        <w:rPr>
          <w:sz w:val="22"/>
          <w:szCs w:val="22"/>
          <w:lang w:val="sr-Cyrl-CS"/>
        </w:rPr>
        <w:t xml:space="preserve"> Националним стандардом број 5 – Национални стандард о начину и поступку уновчења имовине стечајног («</w:t>
      </w:r>
      <w:r w:rsidRPr="008A04FE">
        <w:rPr>
          <w:i/>
          <w:sz w:val="22"/>
          <w:szCs w:val="22"/>
          <w:lang w:val="sr-Cyrl-CS"/>
        </w:rPr>
        <w:t xml:space="preserve">Службени гласник Републике Србије» број </w:t>
      </w:r>
      <w:r w:rsidR="007E1FD6" w:rsidRPr="008A04FE">
        <w:rPr>
          <w:i/>
          <w:sz w:val="22"/>
          <w:szCs w:val="22"/>
        </w:rPr>
        <w:t>62</w:t>
      </w:r>
      <w:r w:rsidRPr="008A04FE">
        <w:rPr>
          <w:i/>
          <w:sz w:val="22"/>
          <w:szCs w:val="22"/>
          <w:lang w:val="sr-Cyrl-CS"/>
        </w:rPr>
        <w:t>/201</w:t>
      </w:r>
      <w:r w:rsidR="007E1FD6" w:rsidRPr="008A04FE">
        <w:rPr>
          <w:i/>
          <w:sz w:val="22"/>
          <w:szCs w:val="22"/>
        </w:rPr>
        <w:t>8</w:t>
      </w:r>
      <w:r w:rsidRPr="008A04FE">
        <w:rPr>
          <w:sz w:val="22"/>
          <w:szCs w:val="22"/>
          <w:lang w:val="sr-Cyrl-CS"/>
        </w:rPr>
        <w:t xml:space="preserve">) </w:t>
      </w:r>
      <w:r w:rsidR="00CB197C" w:rsidRPr="008A04FE">
        <w:rPr>
          <w:sz w:val="22"/>
          <w:szCs w:val="22"/>
          <w:lang w:val="sr-Cyrl-CS"/>
        </w:rPr>
        <w:t xml:space="preserve">као и одредбама Закона о изменама и допунама Закона о Агенцији </w:t>
      </w:r>
      <w:r w:rsidR="0019452D" w:rsidRPr="008A04FE">
        <w:rPr>
          <w:sz w:val="22"/>
          <w:szCs w:val="22"/>
          <w:lang w:val="sr-Cyrl-CS"/>
        </w:rPr>
        <w:t>за л</w:t>
      </w:r>
      <w:r w:rsidR="00CB197C" w:rsidRPr="008A04FE">
        <w:rPr>
          <w:sz w:val="22"/>
          <w:szCs w:val="22"/>
          <w:lang w:val="sr-Cyrl-CS"/>
        </w:rPr>
        <w:t>иценцирање стечајних управника («</w:t>
      </w:r>
      <w:r w:rsidR="00CB197C" w:rsidRPr="008A04FE">
        <w:rPr>
          <w:i/>
          <w:sz w:val="22"/>
          <w:szCs w:val="22"/>
          <w:lang w:val="sr-Cyrl-CS"/>
        </w:rPr>
        <w:t>Службени гласник Републике Србије» број 89/2015</w:t>
      </w:r>
      <w:r w:rsidR="00325A47" w:rsidRPr="008A04FE">
        <w:rPr>
          <w:i/>
          <w:sz w:val="22"/>
          <w:szCs w:val="22"/>
          <w:lang w:val="sr-Cyrl-CS"/>
        </w:rPr>
        <w:t>)</w:t>
      </w:r>
      <w:r w:rsidR="00E24B21" w:rsidRPr="008A04FE">
        <w:rPr>
          <w:i/>
          <w:sz w:val="22"/>
          <w:szCs w:val="22"/>
        </w:rPr>
        <w:t xml:space="preserve">, </w:t>
      </w:r>
      <w:r w:rsidR="0019452D" w:rsidRPr="008A04FE">
        <w:rPr>
          <w:sz w:val="22"/>
          <w:szCs w:val="22"/>
          <w:lang w:val="sr-Cyrl-CS"/>
        </w:rPr>
        <w:t>Агенција за лиценцирање стечајних управника као стечајни управник стечајног дужника</w:t>
      </w:r>
    </w:p>
    <w:p w14:paraId="1323702A" w14:textId="77777777" w:rsidR="005064E0" w:rsidRPr="008A04FE" w:rsidRDefault="005064E0" w:rsidP="005064E0">
      <w:pPr>
        <w:jc w:val="both"/>
        <w:rPr>
          <w:sz w:val="22"/>
          <w:szCs w:val="22"/>
          <w:lang w:val="sr-Cyrl-CS"/>
        </w:rPr>
      </w:pPr>
    </w:p>
    <w:p w14:paraId="49269892" w14:textId="431FA6B4" w:rsidR="00583044" w:rsidRPr="008A04FE" w:rsidRDefault="00AD086C" w:rsidP="00274F38">
      <w:pPr>
        <w:jc w:val="center"/>
        <w:rPr>
          <w:sz w:val="24"/>
          <w:szCs w:val="24"/>
          <w:lang w:val="sr-Cyrl-RS"/>
        </w:rPr>
      </w:pPr>
      <w:r w:rsidRPr="008A04FE">
        <w:rPr>
          <w:b/>
          <w:sz w:val="24"/>
          <w:szCs w:val="24"/>
          <w:lang w:val="sr-Cyrl-RS"/>
        </w:rPr>
        <w:t>АД ФАБРИКА РЕЗНОГ АЛАТА ЧАЧАК</w:t>
      </w:r>
      <w:r w:rsidR="000D3D54" w:rsidRPr="008A04FE">
        <w:rPr>
          <w:b/>
          <w:sz w:val="24"/>
          <w:szCs w:val="24"/>
          <w:lang w:val="sr-Cyrl-RS"/>
        </w:rPr>
        <w:t xml:space="preserve"> </w:t>
      </w:r>
      <w:r w:rsidR="00583044" w:rsidRPr="008A04FE">
        <w:rPr>
          <w:b/>
          <w:sz w:val="24"/>
          <w:szCs w:val="24"/>
          <w:lang w:val="sr-Cyrl-RS"/>
        </w:rPr>
        <w:t>-</w:t>
      </w:r>
      <w:r w:rsidR="000D3D54" w:rsidRPr="008A04FE">
        <w:rPr>
          <w:b/>
          <w:sz w:val="24"/>
          <w:szCs w:val="24"/>
          <w:lang w:val="sr-Cyrl-RS"/>
        </w:rPr>
        <w:t xml:space="preserve"> </w:t>
      </w:r>
      <w:r w:rsidR="00583044" w:rsidRPr="008A04FE">
        <w:rPr>
          <w:b/>
          <w:sz w:val="24"/>
          <w:szCs w:val="24"/>
          <w:lang w:val="sr-Cyrl-RS"/>
        </w:rPr>
        <w:t>у стечају</w:t>
      </w:r>
    </w:p>
    <w:p w14:paraId="1ACBB109" w14:textId="0A8F8C77" w:rsidR="005064E0" w:rsidRPr="008A04FE" w:rsidRDefault="00583044" w:rsidP="00274F38">
      <w:pPr>
        <w:jc w:val="center"/>
        <w:rPr>
          <w:sz w:val="24"/>
          <w:szCs w:val="24"/>
          <w:lang w:val="sr-Cyrl-RS"/>
        </w:rPr>
      </w:pPr>
      <w:r w:rsidRPr="008A04FE">
        <w:rPr>
          <w:sz w:val="24"/>
          <w:szCs w:val="24"/>
          <w:lang w:val="sr-Cyrl-RS"/>
        </w:rPr>
        <w:t>3</w:t>
      </w:r>
      <w:r w:rsidR="00AD086C" w:rsidRPr="008A04FE">
        <w:rPr>
          <w:sz w:val="24"/>
          <w:szCs w:val="24"/>
          <w:lang w:val="sr-Cyrl-RS"/>
        </w:rPr>
        <w:t>2</w:t>
      </w:r>
      <w:r w:rsidRPr="008A04FE">
        <w:rPr>
          <w:sz w:val="24"/>
          <w:szCs w:val="24"/>
          <w:lang w:val="sr-Cyrl-RS"/>
        </w:rPr>
        <w:t xml:space="preserve">000 </w:t>
      </w:r>
      <w:r w:rsidR="00AD086C" w:rsidRPr="008A04FE">
        <w:rPr>
          <w:sz w:val="24"/>
          <w:szCs w:val="24"/>
          <w:lang w:val="sr-Cyrl-RS"/>
        </w:rPr>
        <w:t>Чачак</w:t>
      </w:r>
      <w:r w:rsidRPr="008A04FE">
        <w:rPr>
          <w:sz w:val="24"/>
          <w:szCs w:val="24"/>
        </w:rPr>
        <w:t xml:space="preserve">, </w:t>
      </w:r>
      <w:r w:rsidR="00AD086C" w:rsidRPr="008A04FE">
        <w:rPr>
          <w:sz w:val="24"/>
          <w:szCs w:val="24"/>
          <w:lang w:val="sr-Cyrl-RS"/>
        </w:rPr>
        <w:t xml:space="preserve">Хајдук </w:t>
      </w:r>
      <w:proofErr w:type="spellStart"/>
      <w:r w:rsidR="00AD086C" w:rsidRPr="008A04FE">
        <w:rPr>
          <w:sz w:val="24"/>
          <w:szCs w:val="24"/>
          <w:lang w:val="sr-Cyrl-RS"/>
        </w:rPr>
        <w:t>Вељкова</w:t>
      </w:r>
      <w:proofErr w:type="spellEnd"/>
      <w:r w:rsidR="00AD086C" w:rsidRPr="008A04FE">
        <w:rPr>
          <w:sz w:val="24"/>
          <w:szCs w:val="24"/>
          <w:lang w:val="sr-Cyrl-RS"/>
        </w:rPr>
        <w:t xml:space="preserve"> 37</w:t>
      </w:r>
    </w:p>
    <w:p w14:paraId="3C361C6B" w14:textId="77777777" w:rsidR="00583044" w:rsidRPr="008A04FE" w:rsidRDefault="00583044" w:rsidP="00274F38">
      <w:pPr>
        <w:jc w:val="center"/>
        <w:rPr>
          <w:sz w:val="24"/>
          <w:szCs w:val="24"/>
          <w:lang w:val="sr-Cyrl-RS"/>
        </w:rPr>
      </w:pPr>
    </w:p>
    <w:p w14:paraId="13536596" w14:textId="77777777" w:rsidR="005064E0" w:rsidRPr="008A04FE" w:rsidRDefault="005064E0" w:rsidP="00274F38">
      <w:pPr>
        <w:jc w:val="center"/>
        <w:rPr>
          <w:b/>
          <w:sz w:val="24"/>
          <w:szCs w:val="24"/>
          <w:lang w:val="sr-Cyrl-CS"/>
        </w:rPr>
      </w:pPr>
      <w:r w:rsidRPr="008A04FE">
        <w:rPr>
          <w:b/>
          <w:sz w:val="24"/>
          <w:szCs w:val="24"/>
          <w:lang w:val="sr-Cyrl-CS"/>
        </w:rPr>
        <w:t>ОГЛАШАВА</w:t>
      </w:r>
    </w:p>
    <w:p w14:paraId="4B7E6190" w14:textId="6ACBED79" w:rsidR="0008299F" w:rsidRPr="008A04FE" w:rsidRDefault="004F0A97" w:rsidP="006A64B1">
      <w:pPr>
        <w:jc w:val="center"/>
        <w:rPr>
          <w:b/>
          <w:sz w:val="24"/>
          <w:szCs w:val="24"/>
          <w:lang w:val="sr-Cyrl-CS"/>
        </w:rPr>
      </w:pPr>
      <w:r w:rsidRPr="008A04FE">
        <w:rPr>
          <w:b/>
          <w:sz w:val="24"/>
          <w:szCs w:val="24"/>
          <w:lang w:val="sr-Cyrl-RS"/>
        </w:rPr>
        <w:t>Четврту</w:t>
      </w:r>
      <w:r w:rsidR="00325A47" w:rsidRPr="008A04FE">
        <w:rPr>
          <w:b/>
          <w:sz w:val="24"/>
          <w:szCs w:val="24"/>
          <w:lang w:val="sr-Cyrl-CS"/>
        </w:rPr>
        <w:t xml:space="preserve"> </w:t>
      </w:r>
      <w:r w:rsidR="005064E0" w:rsidRPr="008A04FE">
        <w:rPr>
          <w:b/>
          <w:sz w:val="24"/>
          <w:szCs w:val="24"/>
          <w:lang w:val="sr-Cyrl-CS"/>
        </w:rPr>
        <w:t xml:space="preserve">продају </w:t>
      </w:r>
      <w:r w:rsidR="00AD086C" w:rsidRPr="008A04FE">
        <w:rPr>
          <w:b/>
          <w:sz w:val="24"/>
          <w:szCs w:val="24"/>
          <w:lang w:val="sr-Cyrl-CS"/>
        </w:rPr>
        <w:t xml:space="preserve">имовине </w:t>
      </w:r>
      <w:r w:rsidR="005064E0" w:rsidRPr="008A04FE">
        <w:rPr>
          <w:b/>
          <w:sz w:val="24"/>
          <w:szCs w:val="24"/>
          <w:lang w:val="sr-Cyrl-CS"/>
        </w:rPr>
        <w:t>стечајног дужника</w:t>
      </w:r>
      <w:r w:rsidR="006A64B1" w:rsidRPr="008A04FE">
        <w:rPr>
          <w:b/>
          <w:sz w:val="24"/>
          <w:szCs w:val="24"/>
          <w:lang w:val="sr-Cyrl-CS"/>
        </w:rPr>
        <w:t xml:space="preserve"> </w:t>
      </w:r>
      <w:r w:rsidR="004D688B" w:rsidRPr="008A04FE">
        <w:rPr>
          <w:b/>
          <w:sz w:val="24"/>
          <w:szCs w:val="24"/>
          <w:lang w:val="sr-Cyrl-CS"/>
        </w:rPr>
        <w:t>(</w:t>
      </w:r>
      <w:r w:rsidR="00AD086C" w:rsidRPr="008A04FE">
        <w:rPr>
          <w:b/>
          <w:sz w:val="24"/>
          <w:szCs w:val="24"/>
          <w:lang w:val="sr-Cyrl-CS"/>
        </w:rPr>
        <w:t>имовинске целине</w:t>
      </w:r>
      <w:r w:rsidR="004D688B" w:rsidRPr="008A04FE">
        <w:rPr>
          <w:b/>
          <w:sz w:val="24"/>
          <w:szCs w:val="24"/>
          <w:lang w:val="sr-Cyrl-CS"/>
        </w:rPr>
        <w:t xml:space="preserve"> </w:t>
      </w:r>
      <w:r w:rsidR="004D688B" w:rsidRPr="008A04FE">
        <w:rPr>
          <w:b/>
          <w:sz w:val="24"/>
          <w:szCs w:val="24"/>
          <w:lang w:val="sr-Latn-RS"/>
        </w:rPr>
        <w:t>I</w:t>
      </w:r>
      <w:r w:rsidR="004D688B" w:rsidRPr="008A04FE">
        <w:rPr>
          <w:b/>
          <w:sz w:val="24"/>
          <w:szCs w:val="24"/>
          <w:lang w:val="sr-Cyrl-RS"/>
        </w:rPr>
        <w:t>)</w:t>
      </w:r>
      <w:r w:rsidR="005064E0" w:rsidRPr="008A04FE">
        <w:rPr>
          <w:b/>
          <w:sz w:val="24"/>
          <w:szCs w:val="24"/>
          <w:lang w:val="sr-Cyrl-CS"/>
        </w:rPr>
        <w:t xml:space="preserve"> </w:t>
      </w:r>
    </w:p>
    <w:p w14:paraId="4A71B45E" w14:textId="42EECF6B" w:rsidR="005064E0" w:rsidRPr="008A04FE" w:rsidRDefault="00325A47" w:rsidP="006A64B1">
      <w:pPr>
        <w:jc w:val="center"/>
        <w:rPr>
          <w:b/>
          <w:sz w:val="24"/>
          <w:szCs w:val="24"/>
          <w:lang w:val="sr-Cyrl-CS"/>
        </w:rPr>
      </w:pPr>
      <w:r w:rsidRPr="008A04FE">
        <w:rPr>
          <w:b/>
          <w:sz w:val="24"/>
          <w:szCs w:val="24"/>
          <w:lang w:val="sr-Cyrl-CS"/>
        </w:rPr>
        <w:t xml:space="preserve">методом  јавног </w:t>
      </w:r>
      <w:r w:rsidR="004F0A97" w:rsidRPr="008A04FE">
        <w:rPr>
          <w:b/>
          <w:sz w:val="24"/>
          <w:szCs w:val="24"/>
          <w:lang w:val="sr-Cyrl-CS"/>
        </w:rPr>
        <w:t>прикупљања понуда</w:t>
      </w:r>
    </w:p>
    <w:p w14:paraId="27156643" w14:textId="77777777" w:rsidR="00A12016" w:rsidRPr="008A04FE" w:rsidRDefault="005064E0" w:rsidP="005064E0">
      <w:pPr>
        <w:jc w:val="both"/>
        <w:rPr>
          <w:i/>
          <w:sz w:val="22"/>
          <w:szCs w:val="22"/>
        </w:rPr>
      </w:pPr>
      <w:r w:rsidRPr="008A04FE">
        <w:rPr>
          <w:i/>
          <w:sz w:val="22"/>
          <w:szCs w:val="22"/>
          <w:lang w:val="sr-Cyrl-CS"/>
        </w:rPr>
        <w:t xml:space="preserve"> </w:t>
      </w:r>
    </w:p>
    <w:tbl>
      <w:tblPr>
        <w:tblStyle w:val="TableGrid"/>
        <w:tblW w:w="9351" w:type="dxa"/>
        <w:tblLayout w:type="fixed"/>
        <w:tblLook w:val="04A0" w:firstRow="1" w:lastRow="0" w:firstColumn="1" w:lastColumn="0" w:noHBand="0" w:noVBand="1"/>
      </w:tblPr>
      <w:tblGrid>
        <w:gridCol w:w="5949"/>
        <w:gridCol w:w="1843"/>
        <w:gridCol w:w="1559"/>
      </w:tblGrid>
      <w:tr w:rsidR="00A12016" w:rsidRPr="008A04FE" w14:paraId="33589EAF" w14:textId="77777777" w:rsidTr="004F0A97">
        <w:trPr>
          <w:trHeight w:val="133"/>
        </w:trPr>
        <w:tc>
          <w:tcPr>
            <w:tcW w:w="5949" w:type="dxa"/>
          </w:tcPr>
          <w:p w14:paraId="7B00DD92" w14:textId="5CAF6BD7" w:rsidR="00A12016" w:rsidRPr="008A04FE" w:rsidRDefault="00810380" w:rsidP="00810380">
            <w:pPr>
              <w:jc w:val="center"/>
              <w:rPr>
                <w:b/>
                <w:bCs/>
                <w:sz w:val="22"/>
                <w:szCs w:val="22"/>
                <w:lang w:val="sr-Cyrl-RS"/>
              </w:rPr>
            </w:pPr>
            <w:r w:rsidRPr="008A04FE">
              <w:rPr>
                <w:b/>
                <w:bCs/>
                <w:sz w:val="22"/>
                <w:szCs w:val="22"/>
                <w:lang w:val="sr-Cyrl-CS"/>
              </w:rPr>
              <w:t xml:space="preserve">Предмет продаје је </w:t>
            </w:r>
            <w:r w:rsidRPr="008A04FE">
              <w:rPr>
                <w:b/>
                <w:bCs/>
                <w:sz w:val="22"/>
                <w:szCs w:val="22"/>
                <w:lang w:val="sr-Cyrl-RS"/>
              </w:rPr>
              <w:t xml:space="preserve">непокретна и покретна </w:t>
            </w:r>
            <w:r w:rsidRPr="008A04FE">
              <w:rPr>
                <w:b/>
                <w:bCs/>
                <w:sz w:val="22"/>
                <w:szCs w:val="22"/>
                <w:lang w:val="sr-Cyrl-CS"/>
              </w:rPr>
              <w:t>имовина стечајног дужника коју чини</w:t>
            </w:r>
            <w:r w:rsidRPr="008A04FE">
              <w:rPr>
                <w:b/>
                <w:bCs/>
                <w:sz w:val="22"/>
                <w:szCs w:val="22"/>
                <w:lang w:val="sr-Cyrl-RS"/>
              </w:rPr>
              <w:t>:</w:t>
            </w:r>
          </w:p>
        </w:tc>
        <w:tc>
          <w:tcPr>
            <w:tcW w:w="1843" w:type="dxa"/>
          </w:tcPr>
          <w:p w14:paraId="6B4123F2" w14:textId="5BA0EAD0" w:rsidR="00A12016" w:rsidRPr="008A04FE" w:rsidRDefault="004F0A97" w:rsidP="00B43CED">
            <w:pPr>
              <w:jc w:val="center"/>
              <w:rPr>
                <w:b/>
                <w:bCs/>
                <w:sz w:val="24"/>
                <w:szCs w:val="24"/>
                <w:lang w:val="ru-RU"/>
              </w:rPr>
            </w:pPr>
            <w:r w:rsidRPr="008A04FE">
              <w:rPr>
                <w:b/>
                <w:bCs/>
                <w:sz w:val="22"/>
                <w:szCs w:val="22"/>
                <w:lang w:val="ru-RU"/>
              </w:rPr>
              <w:t>Процењена вредност</w:t>
            </w:r>
            <w:r w:rsidR="00A12016" w:rsidRPr="008A04FE">
              <w:rPr>
                <w:b/>
                <w:bCs/>
                <w:sz w:val="22"/>
                <w:szCs w:val="22"/>
                <w:lang w:val="ru-RU"/>
              </w:rPr>
              <w:t xml:space="preserve"> (дин.)</w:t>
            </w:r>
          </w:p>
        </w:tc>
        <w:tc>
          <w:tcPr>
            <w:tcW w:w="1559" w:type="dxa"/>
          </w:tcPr>
          <w:p w14:paraId="3D0CE922" w14:textId="77777777" w:rsidR="00A12016" w:rsidRPr="008A04FE" w:rsidRDefault="00A12016" w:rsidP="00B43CED">
            <w:pPr>
              <w:jc w:val="center"/>
              <w:rPr>
                <w:b/>
                <w:bCs/>
                <w:sz w:val="24"/>
                <w:szCs w:val="24"/>
                <w:lang w:val="ru-RU"/>
              </w:rPr>
            </w:pPr>
            <w:r w:rsidRPr="008A04FE">
              <w:rPr>
                <w:b/>
                <w:bCs/>
                <w:sz w:val="22"/>
                <w:szCs w:val="22"/>
                <w:lang w:val="ru-RU"/>
              </w:rPr>
              <w:t>Депозит (дин.)</w:t>
            </w:r>
          </w:p>
        </w:tc>
      </w:tr>
      <w:tr w:rsidR="00A12016" w:rsidRPr="008A04FE" w14:paraId="443F5A77" w14:textId="77777777" w:rsidTr="004F0A97">
        <w:trPr>
          <w:trHeight w:val="480"/>
        </w:trPr>
        <w:tc>
          <w:tcPr>
            <w:tcW w:w="5949" w:type="dxa"/>
          </w:tcPr>
          <w:p w14:paraId="784F534C" w14:textId="0125A564" w:rsidR="00810380" w:rsidRPr="008A04FE" w:rsidRDefault="00810380" w:rsidP="00AA5B56">
            <w:pPr>
              <w:suppressAutoHyphens/>
              <w:spacing w:after="120"/>
              <w:jc w:val="both"/>
              <w:rPr>
                <w:rFonts w:eastAsia="Calibri"/>
                <w:b/>
                <w:noProof/>
                <w:sz w:val="22"/>
                <w:szCs w:val="22"/>
                <w:lang w:val="sr-Latn-RS"/>
              </w:rPr>
            </w:pPr>
            <w:r w:rsidRPr="008A04FE">
              <w:rPr>
                <w:rFonts w:eastAsia="Calibri"/>
                <w:b/>
                <w:noProof/>
                <w:sz w:val="22"/>
                <w:szCs w:val="22"/>
                <w:lang w:val="sr-Cyrl-RS"/>
              </w:rPr>
              <w:t xml:space="preserve">Имовинска целина </w:t>
            </w:r>
            <w:r w:rsidRPr="008A04FE">
              <w:rPr>
                <w:rFonts w:eastAsia="Calibri"/>
                <w:b/>
                <w:noProof/>
                <w:sz w:val="22"/>
                <w:szCs w:val="22"/>
              </w:rPr>
              <w:t>I</w:t>
            </w:r>
            <w:r w:rsidRPr="008A04FE">
              <w:rPr>
                <w:rFonts w:eastAsia="Calibri"/>
                <w:b/>
                <w:noProof/>
                <w:sz w:val="22"/>
                <w:szCs w:val="22"/>
                <w:lang w:val="sr-Latn-RS"/>
              </w:rPr>
              <w:t>:</w:t>
            </w:r>
          </w:p>
          <w:p w14:paraId="2B3ADC93" w14:textId="77777777" w:rsidR="001827F5" w:rsidRPr="008A04FE" w:rsidRDefault="00810380" w:rsidP="001827F5">
            <w:pPr>
              <w:suppressAutoHyphens/>
              <w:spacing w:after="120"/>
              <w:jc w:val="both"/>
              <w:rPr>
                <w:rFonts w:eastAsia="Calibri"/>
                <w:b/>
                <w:noProof/>
                <w:sz w:val="22"/>
                <w:szCs w:val="22"/>
                <w:lang w:val="sr-Latn-RS"/>
              </w:rPr>
            </w:pPr>
            <w:r w:rsidRPr="008A04FE">
              <w:rPr>
                <w:rFonts w:eastAsia="Calibri"/>
                <w:b/>
                <w:noProof/>
                <w:sz w:val="22"/>
                <w:szCs w:val="22"/>
                <w:lang w:val="sr-Cyrl-RS"/>
              </w:rPr>
              <w:t>Непокретна имовина:</w:t>
            </w:r>
          </w:p>
          <w:p w14:paraId="6E001E7A" w14:textId="58F0DC28" w:rsidR="00810380" w:rsidRPr="008A04FE" w:rsidRDefault="00810380" w:rsidP="001827F5">
            <w:pPr>
              <w:suppressAutoHyphens/>
              <w:spacing w:after="120"/>
              <w:jc w:val="both"/>
              <w:rPr>
                <w:rFonts w:eastAsia="Calibri"/>
                <w:b/>
                <w:noProof/>
                <w:sz w:val="22"/>
                <w:szCs w:val="22"/>
                <w:lang w:val="sr-Latn-RS"/>
              </w:rPr>
            </w:pPr>
            <w:r w:rsidRPr="008A04FE">
              <w:rPr>
                <w:rFonts w:eastAsia="Calibri"/>
                <w:b/>
                <w:noProof/>
                <w:sz w:val="22"/>
                <w:szCs w:val="22"/>
                <w:lang w:val="sr-Cyrl-RS"/>
              </w:rPr>
              <w:t xml:space="preserve">У Чачку, </w:t>
            </w:r>
            <w:r w:rsidRPr="008A04FE">
              <w:rPr>
                <w:rFonts w:eastAsia="Calibri"/>
                <w:b/>
                <w:bCs/>
                <w:noProof/>
                <w:sz w:val="22"/>
                <w:szCs w:val="22"/>
                <w:lang w:val="sr-Cyrl-RS"/>
              </w:rPr>
              <w:t>потес/улица Београдска</w:t>
            </w:r>
            <w:r w:rsidRPr="008A04FE">
              <w:rPr>
                <w:rFonts w:eastAsia="Calibri"/>
                <w:b/>
                <w:noProof/>
                <w:sz w:val="22"/>
                <w:szCs w:val="22"/>
                <w:lang w:val="sr-Cyrl-RS"/>
              </w:rPr>
              <w:t>, на катастарској парцели бр. 260/1 КО Чачак уписана у Лист непокретности бр. 9180 као градско грађевинско земљиште, укупне површине 30628 м2, у својини Републике Србије, са правом коришћења стечајног дужника у уделу 1/1, и то следећи објекти:</w:t>
            </w:r>
          </w:p>
          <w:p w14:paraId="159E113B" w14:textId="10B3C0DB" w:rsidR="00810380" w:rsidRPr="008A04FE" w:rsidRDefault="00810380" w:rsidP="00AA5B56">
            <w:pPr>
              <w:pStyle w:val="ListParagraph"/>
              <w:numPr>
                <w:ilvl w:val="0"/>
                <w:numId w:val="20"/>
              </w:numPr>
              <w:suppressAutoHyphens/>
              <w:spacing w:after="120"/>
              <w:jc w:val="both"/>
              <w:rPr>
                <w:rFonts w:eastAsia="Calibri"/>
                <w:b/>
                <w:noProof/>
                <w:sz w:val="22"/>
                <w:szCs w:val="22"/>
                <w:lang w:val="sr-Cyrl-RS"/>
              </w:rPr>
            </w:pPr>
            <w:r w:rsidRPr="008A04FE">
              <w:rPr>
                <w:rFonts w:eastAsia="Calibri"/>
                <w:bCs/>
                <w:noProof/>
                <w:sz w:val="22"/>
                <w:szCs w:val="22"/>
                <w:lang w:val="sr-Cyrl-RS"/>
              </w:rPr>
              <w:t>Остале зграде – производна хала, бр. објекта 1, површине 3548 м2, правни статус објекта: објекат има одобрење за употребу, врста права: својина, облик својине: мешовита, удео: 1/1;</w:t>
            </w:r>
          </w:p>
          <w:p w14:paraId="6C07AEEA" w14:textId="77777777" w:rsidR="00810380" w:rsidRPr="008A04FE" w:rsidRDefault="00810380" w:rsidP="00AA5B56">
            <w:pPr>
              <w:numPr>
                <w:ilvl w:val="0"/>
                <w:numId w:val="20"/>
              </w:numPr>
              <w:suppressAutoHyphens/>
              <w:spacing w:after="120"/>
              <w:jc w:val="both"/>
              <w:rPr>
                <w:rFonts w:eastAsia="Calibri"/>
                <w:b/>
                <w:noProof/>
                <w:sz w:val="22"/>
                <w:szCs w:val="22"/>
                <w:lang w:val="sr-Cyrl-RS"/>
              </w:rPr>
            </w:pPr>
            <w:r w:rsidRPr="008A04FE">
              <w:rPr>
                <w:rFonts w:eastAsia="Calibri"/>
                <w:bCs/>
                <w:noProof/>
                <w:sz w:val="22"/>
                <w:szCs w:val="22"/>
                <w:lang w:val="sr-Cyrl-RS"/>
              </w:rPr>
              <w:t>Остале зграде – производна хала, бр. објекта 2, површине 1897 м2, правни статус објекта: објекат има одобрење за употребу, врста права: својина, облик својине: мешовита, удео: 1/1;</w:t>
            </w:r>
          </w:p>
          <w:p w14:paraId="7DCE46D5" w14:textId="77777777" w:rsidR="00810380" w:rsidRPr="008A04FE" w:rsidRDefault="00810380" w:rsidP="00AA5B56">
            <w:pPr>
              <w:numPr>
                <w:ilvl w:val="0"/>
                <w:numId w:val="20"/>
              </w:numPr>
              <w:suppressAutoHyphens/>
              <w:spacing w:after="120"/>
              <w:jc w:val="both"/>
              <w:rPr>
                <w:rFonts w:eastAsia="Calibri"/>
                <w:noProof/>
                <w:sz w:val="22"/>
                <w:szCs w:val="22"/>
                <w:lang w:val="sr-Cyrl-RS"/>
              </w:rPr>
            </w:pPr>
            <w:r w:rsidRPr="008A04FE">
              <w:rPr>
                <w:rFonts w:eastAsia="Calibri"/>
                <w:noProof/>
                <w:sz w:val="22"/>
                <w:szCs w:val="22"/>
                <w:lang w:val="sr-Cyrl-RS"/>
              </w:rPr>
              <w:t>Остале зграде – производна хала, бр. објекта 3, површине 1293 м2, правни статус објекта: објекат има одобрење за употребу, врста права: својина, облик својине: мешовита, удео: 1/1;</w:t>
            </w:r>
          </w:p>
          <w:p w14:paraId="6D805515" w14:textId="77777777" w:rsidR="00810380" w:rsidRPr="008A04FE" w:rsidRDefault="00810380" w:rsidP="00AA5B56">
            <w:pPr>
              <w:numPr>
                <w:ilvl w:val="0"/>
                <w:numId w:val="20"/>
              </w:numPr>
              <w:suppressAutoHyphens/>
              <w:spacing w:after="120"/>
              <w:jc w:val="both"/>
              <w:rPr>
                <w:rFonts w:eastAsia="Calibri"/>
                <w:bCs/>
                <w:noProof/>
                <w:sz w:val="22"/>
                <w:szCs w:val="22"/>
                <w:lang w:val="sr-Cyrl-RS"/>
              </w:rPr>
            </w:pPr>
            <w:r w:rsidRPr="008A04FE">
              <w:rPr>
                <w:rFonts w:eastAsia="Calibri"/>
                <w:bCs/>
                <w:noProof/>
                <w:sz w:val="22"/>
                <w:szCs w:val="22"/>
                <w:lang w:val="sr-Cyrl-RS"/>
              </w:rPr>
              <w:t>Остале зграде – магацин готове робе и сеча материјала, бр. објекта 4, површине 1130 м2, правни статус објекта: објекат има одобрење за градњу привременог објекта, врста права: држалац, облик својине: мешовита, удео: 1/1;</w:t>
            </w:r>
          </w:p>
          <w:p w14:paraId="6F4D02A2" w14:textId="77777777" w:rsidR="00810380" w:rsidRPr="008A04FE" w:rsidRDefault="00810380" w:rsidP="00AA5B56">
            <w:pPr>
              <w:numPr>
                <w:ilvl w:val="0"/>
                <w:numId w:val="20"/>
              </w:numPr>
              <w:suppressAutoHyphens/>
              <w:spacing w:after="120"/>
              <w:jc w:val="both"/>
              <w:rPr>
                <w:rFonts w:eastAsia="Calibri"/>
                <w:noProof/>
                <w:sz w:val="22"/>
                <w:szCs w:val="22"/>
                <w:lang w:val="sr-Cyrl-RS"/>
              </w:rPr>
            </w:pPr>
            <w:r w:rsidRPr="008A04FE">
              <w:rPr>
                <w:rFonts w:eastAsia="Calibri"/>
                <w:noProof/>
                <w:sz w:val="22"/>
                <w:szCs w:val="22"/>
                <w:lang w:val="sr-Cyrl-RS"/>
              </w:rPr>
              <w:t xml:space="preserve">Остале зграде – надстрешница за челик, бр. објекта 5, површине 1024 м2, правни статус објекта: </w:t>
            </w:r>
            <w:r w:rsidRPr="008A04FE">
              <w:rPr>
                <w:rFonts w:eastAsia="Calibri"/>
                <w:bCs/>
                <w:noProof/>
                <w:sz w:val="22"/>
                <w:szCs w:val="22"/>
                <w:lang w:val="sr-Cyrl-RS"/>
              </w:rPr>
              <w:t>објекат има одобрење за градњу привременог објекта</w:t>
            </w:r>
            <w:r w:rsidRPr="008A04FE">
              <w:rPr>
                <w:rFonts w:eastAsia="Calibri"/>
                <w:noProof/>
                <w:sz w:val="22"/>
                <w:szCs w:val="22"/>
                <w:lang w:val="sr-Cyrl-RS"/>
              </w:rPr>
              <w:t>, врста права: држалац, облик својине: мешовита, удео: 1/1;</w:t>
            </w:r>
          </w:p>
          <w:p w14:paraId="786AF25D" w14:textId="77777777" w:rsidR="00810380" w:rsidRPr="008A04FE" w:rsidRDefault="00810380" w:rsidP="00AA5B56">
            <w:pPr>
              <w:numPr>
                <w:ilvl w:val="0"/>
                <w:numId w:val="20"/>
              </w:numPr>
              <w:suppressAutoHyphens/>
              <w:spacing w:after="120"/>
              <w:jc w:val="both"/>
              <w:rPr>
                <w:rFonts w:eastAsia="Calibri"/>
                <w:bCs/>
                <w:noProof/>
                <w:sz w:val="22"/>
                <w:szCs w:val="22"/>
                <w:lang w:val="sr-Cyrl-RS"/>
              </w:rPr>
            </w:pPr>
            <w:r w:rsidRPr="008A04FE">
              <w:rPr>
                <w:rFonts w:eastAsia="Calibri"/>
                <w:bCs/>
                <w:noProof/>
                <w:sz w:val="22"/>
                <w:szCs w:val="22"/>
                <w:lang w:val="sr-Cyrl-RS"/>
              </w:rPr>
              <w:t xml:space="preserve">Остале зграде, бр. објекта 6, површине 969 м2, правни статус објекта: објекат има одобрење за употребу, </w:t>
            </w:r>
            <w:r w:rsidRPr="008A04FE">
              <w:rPr>
                <w:rFonts w:eastAsia="Calibri"/>
                <w:bCs/>
                <w:noProof/>
                <w:sz w:val="22"/>
                <w:szCs w:val="22"/>
                <w:lang w:val="sr-Cyrl-RS"/>
              </w:rPr>
              <w:lastRenderedPageBreak/>
              <w:t>врста права: својина, облик својине: мешовита, удео: 1/1;</w:t>
            </w:r>
          </w:p>
          <w:p w14:paraId="39E0E12E" w14:textId="77777777" w:rsidR="00810380" w:rsidRPr="008A04FE" w:rsidRDefault="00810380" w:rsidP="00AA5B56">
            <w:pPr>
              <w:numPr>
                <w:ilvl w:val="0"/>
                <w:numId w:val="20"/>
              </w:numPr>
              <w:suppressAutoHyphens/>
              <w:spacing w:after="120"/>
              <w:jc w:val="both"/>
              <w:rPr>
                <w:rFonts w:eastAsia="Calibri"/>
                <w:bCs/>
                <w:noProof/>
                <w:sz w:val="22"/>
                <w:szCs w:val="22"/>
                <w:lang w:val="sr-Cyrl-RS"/>
              </w:rPr>
            </w:pPr>
            <w:r w:rsidRPr="008A04FE">
              <w:rPr>
                <w:rFonts w:eastAsia="Calibri"/>
                <w:bCs/>
                <w:noProof/>
                <w:sz w:val="22"/>
                <w:szCs w:val="22"/>
                <w:lang w:val="sr-Cyrl-RS"/>
              </w:rPr>
              <w:t>Остале зграде – управна зграда, бр. објекта 7, површине 629 м2, правни статус објекта: објекат има одобрење за употребу, врста права: својина, облик својине: мешовита, удео: 1/1;</w:t>
            </w:r>
          </w:p>
          <w:p w14:paraId="032B843F" w14:textId="77777777" w:rsidR="00810380" w:rsidRPr="008A04FE" w:rsidRDefault="00810380" w:rsidP="00AA5B56">
            <w:pPr>
              <w:numPr>
                <w:ilvl w:val="0"/>
                <w:numId w:val="20"/>
              </w:numPr>
              <w:suppressAutoHyphens/>
              <w:spacing w:after="120"/>
              <w:jc w:val="both"/>
              <w:rPr>
                <w:rFonts w:eastAsia="Calibri"/>
                <w:bCs/>
                <w:noProof/>
                <w:sz w:val="22"/>
                <w:szCs w:val="22"/>
                <w:lang w:val="sr-Cyrl-RS"/>
              </w:rPr>
            </w:pPr>
            <w:r w:rsidRPr="008A04FE">
              <w:rPr>
                <w:rFonts w:eastAsia="Calibri"/>
                <w:bCs/>
                <w:noProof/>
                <w:sz w:val="22"/>
                <w:szCs w:val="22"/>
                <w:lang w:val="sr-Cyrl-RS"/>
              </w:rPr>
              <w:t>Остале зграде – сеча материјала и одржавање, бр. објекта 8, површине 561 м2, правни статус објекта: објекат изграђен без одобрења за градњу, врста права: држалац, облик својине: мешовита, удео: 1/1;</w:t>
            </w:r>
          </w:p>
          <w:p w14:paraId="377D12E5" w14:textId="77777777" w:rsidR="00810380" w:rsidRPr="008A04FE" w:rsidRDefault="00810380" w:rsidP="00AA5B56">
            <w:pPr>
              <w:numPr>
                <w:ilvl w:val="0"/>
                <w:numId w:val="20"/>
              </w:numPr>
              <w:suppressAutoHyphens/>
              <w:spacing w:after="120"/>
              <w:jc w:val="both"/>
              <w:rPr>
                <w:rFonts w:eastAsia="Calibri"/>
                <w:bCs/>
                <w:noProof/>
                <w:sz w:val="22"/>
                <w:szCs w:val="22"/>
                <w:lang w:val="sr-Cyrl-RS"/>
              </w:rPr>
            </w:pPr>
            <w:r w:rsidRPr="008A04FE">
              <w:rPr>
                <w:rFonts w:eastAsia="Calibri"/>
                <w:bCs/>
                <w:noProof/>
                <w:sz w:val="22"/>
                <w:szCs w:val="22"/>
                <w:lang w:val="sr-Cyrl-RS"/>
              </w:rPr>
              <w:t>Остале зграде – сеча материјала, бр. објекта 9, површине 525 м2, правни статус објекта: објекат изграђен пре доношења прописа о изградњи, врста права: држалац, облик својине: мешовита, удео: 1/1;</w:t>
            </w:r>
          </w:p>
          <w:p w14:paraId="544AA2E6" w14:textId="77777777" w:rsidR="00810380" w:rsidRPr="008A04FE" w:rsidRDefault="00810380" w:rsidP="00AA5B56">
            <w:pPr>
              <w:numPr>
                <w:ilvl w:val="0"/>
                <w:numId w:val="20"/>
              </w:numPr>
              <w:suppressAutoHyphens/>
              <w:spacing w:after="120"/>
              <w:jc w:val="both"/>
              <w:rPr>
                <w:rFonts w:eastAsia="Calibri"/>
                <w:bCs/>
                <w:noProof/>
                <w:sz w:val="22"/>
                <w:szCs w:val="22"/>
                <w:lang w:val="sr-Cyrl-RS"/>
              </w:rPr>
            </w:pPr>
            <w:r w:rsidRPr="008A04FE">
              <w:rPr>
                <w:rFonts w:eastAsia="Calibri"/>
                <w:bCs/>
                <w:noProof/>
                <w:sz w:val="22"/>
                <w:szCs w:val="22"/>
                <w:lang w:val="sr-Cyrl-RS"/>
              </w:rPr>
              <w:t>Остале зграде – котларница, бр. објекта 10, површине 377 м2, правни статус објекта: објекат има одобрење за употребу, врста права: својина, облик својине: мешовита, удео: 1/1;</w:t>
            </w:r>
          </w:p>
          <w:p w14:paraId="4E583BE1" w14:textId="77777777" w:rsidR="00810380" w:rsidRPr="008A04FE" w:rsidRDefault="00810380" w:rsidP="00AA5B56">
            <w:pPr>
              <w:numPr>
                <w:ilvl w:val="0"/>
                <w:numId w:val="20"/>
              </w:numPr>
              <w:suppressAutoHyphens/>
              <w:spacing w:after="120"/>
              <w:jc w:val="both"/>
              <w:rPr>
                <w:rFonts w:eastAsia="Calibri"/>
                <w:bCs/>
                <w:noProof/>
                <w:sz w:val="22"/>
                <w:szCs w:val="22"/>
                <w:lang w:val="sr-Cyrl-RS"/>
              </w:rPr>
            </w:pPr>
            <w:r w:rsidRPr="008A04FE">
              <w:rPr>
                <w:rFonts w:eastAsia="Calibri"/>
                <w:bCs/>
                <w:noProof/>
                <w:sz w:val="22"/>
                <w:szCs w:val="22"/>
                <w:lang w:val="sr-Cyrl-RS"/>
              </w:rPr>
              <w:t>Остале зграде – одржавање, бр. објекта 11, површине 211 м2, правни статус објекта: објекат изграђен без одобрења за градњу, врста права: држалац, облик својине: мешовита, удео: 1/1;</w:t>
            </w:r>
          </w:p>
          <w:p w14:paraId="29FDF6EA" w14:textId="77777777" w:rsidR="00810380" w:rsidRPr="008A04FE" w:rsidRDefault="00810380" w:rsidP="00AA5B56">
            <w:pPr>
              <w:numPr>
                <w:ilvl w:val="0"/>
                <w:numId w:val="20"/>
              </w:numPr>
              <w:suppressAutoHyphens/>
              <w:spacing w:after="120"/>
              <w:jc w:val="both"/>
              <w:rPr>
                <w:rFonts w:eastAsia="Calibri"/>
                <w:bCs/>
                <w:noProof/>
                <w:sz w:val="22"/>
                <w:szCs w:val="22"/>
                <w:lang w:val="sr-Cyrl-RS"/>
              </w:rPr>
            </w:pPr>
            <w:r w:rsidRPr="008A04FE">
              <w:rPr>
                <w:rFonts w:eastAsia="Calibri"/>
                <w:bCs/>
                <w:noProof/>
                <w:sz w:val="22"/>
                <w:szCs w:val="22"/>
                <w:lang w:val="sr-Cyrl-RS"/>
              </w:rPr>
              <w:t>Остале зграде – браварска радионица, бр. објекта 12, површине 198 м2, правни статус објекта: објекат изграђен без одобрења за градњу, врста права: држалац, облик својине: мешовита, удео: 1/1;</w:t>
            </w:r>
          </w:p>
          <w:p w14:paraId="0EF63020" w14:textId="77777777" w:rsidR="00810380" w:rsidRPr="008A04FE" w:rsidRDefault="00810380" w:rsidP="00AA5B56">
            <w:pPr>
              <w:numPr>
                <w:ilvl w:val="0"/>
                <w:numId w:val="20"/>
              </w:numPr>
              <w:suppressAutoHyphens/>
              <w:spacing w:after="120"/>
              <w:jc w:val="both"/>
              <w:rPr>
                <w:rFonts w:eastAsia="Calibri"/>
                <w:bCs/>
                <w:noProof/>
                <w:sz w:val="22"/>
                <w:szCs w:val="22"/>
                <w:lang w:val="sr-Cyrl-RS"/>
              </w:rPr>
            </w:pPr>
            <w:r w:rsidRPr="008A04FE">
              <w:rPr>
                <w:rFonts w:eastAsia="Calibri"/>
                <w:bCs/>
                <w:noProof/>
                <w:sz w:val="22"/>
                <w:szCs w:val="22"/>
                <w:lang w:val="sr-Cyrl-RS"/>
              </w:rPr>
              <w:t>Остале зграде – резервоар са системом за хлађење уља, бр. објекта 13, површине 142 м2, правни статус објекта: објекат изграђен без одобрења за градњу, врста права: држалац, облик својине: мешовита, удео: 1/1;</w:t>
            </w:r>
          </w:p>
          <w:p w14:paraId="15A0E92F" w14:textId="77777777" w:rsidR="00810380" w:rsidRPr="008A04FE" w:rsidRDefault="00810380" w:rsidP="00AA5B56">
            <w:pPr>
              <w:numPr>
                <w:ilvl w:val="0"/>
                <w:numId w:val="20"/>
              </w:numPr>
              <w:suppressAutoHyphens/>
              <w:spacing w:after="120"/>
              <w:jc w:val="both"/>
              <w:rPr>
                <w:rFonts w:eastAsia="Calibri"/>
                <w:bCs/>
                <w:noProof/>
                <w:sz w:val="22"/>
                <w:szCs w:val="22"/>
                <w:lang w:val="sr-Cyrl-RS"/>
              </w:rPr>
            </w:pPr>
            <w:r w:rsidRPr="008A04FE">
              <w:rPr>
                <w:rFonts w:eastAsia="Calibri"/>
                <w:bCs/>
                <w:noProof/>
                <w:sz w:val="22"/>
                <w:szCs w:val="22"/>
                <w:lang w:val="sr-Cyrl-RS"/>
              </w:rPr>
              <w:t>Зграда за коју није позната намена, бр. објекта 14, површине 89 м2, правни статус објекта: објекат изграђен без одобрења за градњу, врста права: држалац, облик својине: мешовита, удео: 1/1;</w:t>
            </w:r>
          </w:p>
          <w:p w14:paraId="591E7455" w14:textId="77777777" w:rsidR="00810380" w:rsidRPr="008A04FE" w:rsidRDefault="00810380" w:rsidP="00AA5B56">
            <w:pPr>
              <w:numPr>
                <w:ilvl w:val="0"/>
                <w:numId w:val="20"/>
              </w:numPr>
              <w:suppressAutoHyphens/>
              <w:spacing w:after="120"/>
              <w:jc w:val="both"/>
              <w:rPr>
                <w:rFonts w:eastAsia="Calibri"/>
                <w:bCs/>
                <w:noProof/>
                <w:sz w:val="22"/>
                <w:szCs w:val="22"/>
                <w:lang w:val="sr-Cyrl-RS"/>
              </w:rPr>
            </w:pPr>
            <w:r w:rsidRPr="008A04FE">
              <w:rPr>
                <w:rFonts w:eastAsia="Calibri"/>
                <w:bCs/>
                <w:noProof/>
                <w:sz w:val="22"/>
                <w:szCs w:val="22"/>
                <w:lang w:val="sr-Cyrl-RS"/>
              </w:rPr>
              <w:t>Пословна зграда за коју није утврђена делатност, бр. објекта 15, површине 49 м2, правни статус објекта: објекат изграђен без одобрења за градњу, врста права: држалац, облик својине: мешовита, удео: 1/1;</w:t>
            </w:r>
          </w:p>
          <w:p w14:paraId="0061CCEE" w14:textId="77777777" w:rsidR="00810380" w:rsidRPr="008A04FE" w:rsidRDefault="00810380" w:rsidP="00AA5B56">
            <w:pPr>
              <w:numPr>
                <w:ilvl w:val="0"/>
                <w:numId w:val="20"/>
              </w:numPr>
              <w:suppressAutoHyphens/>
              <w:spacing w:after="120"/>
              <w:jc w:val="both"/>
              <w:rPr>
                <w:rFonts w:eastAsia="Calibri"/>
                <w:bCs/>
                <w:noProof/>
                <w:sz w:val="22"/>
                <w:szCs w:val="22"/>
                <w:lang w:val="sr-Cyrl-RS"/>
              </w:rPr>
            </w:pPr>
            <w:r w:rsidRPr="008A04FE">
              <w:rPr>
                <w:rFonts w:eastAsia="Calibri"/>
                <w:bCs/>
                <w:noProof/>
                <w:sz w:val="22"/>
                <w:szCs w:val="22"/>
                <w:lang w:val="sr-Cyrl-RS"/>
              </w:rPr>
              <w:t>Остале зграде – резервоар са системом за хлађење уља, бр. објекта 16, површине 42 м2, правни статус објекта: објекат изграђен без одобрења за градњу, врста права: држалац, облик својине: мешовита, удео: 1/1;</w:t>
            </w:r>
          </w:p>
          <w:p w14:paraId="42FF7717" w14:textId="3451072F" w:rsidR="00810380" w:rsidRPr="008A04FE" w:rsidRDefault="00810380" w:rsidP="00AA5B56">
            <w:pPr>
              <w:numPr>
                <w:ilvl w:val="0"/>
                <w:numId w:val="20"/>
              </w:numPr>
              <w:suppressAutoHyphens/>
              <w:spacing w:after="120"/>
              <w:jc w:val="both"/>
              <w:rPr>
                <w:rFonts w:eastAsia="Calibri"/>
                <w:bCs/>
                <w:noProof/>
                <w:sz w:val="22"/>
                <w:szCs w:val="22"/>
                <w:lang w:val="sr-Cyrl-RS"/>
              </w:rPr>
            </w:pPr>
            <w:r w:rsidRPr="008A04FE">
              <w:rPr>
                <w:rFonts w:eastAsia="Calibri"/>
                <w:bCs/>
                <w:noProof/>
                <w:sz w:val="22"/>
                <w:szCs w:val="22"/>
                <w:lang w:val="sr-Cyrl-RS"/>
              </w:rPr>
              <w:t>Остале зграде – магацин за боце, бр. објекта 18, површине 11 м2, правни статус објекта: објекат има одобрење за употребу, врста права: својина, облик својине: мешовита, удео: 1/1;</w:t>
            </w:r>
          </w:p>
          <w:p w14:paraId="238D711D" w14:textId="3E2E0367" w:rsidR="00D14595" w:rsidRPr="008A04FE" w:rsidRDefault="00D14595" w:rsidP="00D14595">
            <w:pPr>
              <w:numPr>
                <w:ilvl w:val="0"/>
                <w:numId w:val="20"/>
              </w:numPr>
              <w:suppressAutoHyphens/>
              <w:spacing w:after="120"/>
              <w:jc w:val="both"/>
              <w:rPr>
                <w:rFonts w:eastAsia="Calibri"/>
                <w:bCs/>
                <w:noProof/>
                <w:sz w:val="22"/>
                <w:szCs w:val="22"/>
                <w:lang w:val="sr-Cyrl-RS"/>
              </w:rPr>
            </w:pPr>
            <w:bookmarkStart w:id="0" w:name="_Hlk129095441"/>
            <w:r w:rsidRPr="008A04FE">
              <w:rPr>
                <w:rFonts w:eastAsia="Calibri"/>
                <w:bCs/>
                <w:noProof/>
                <w:sz w:val="22"/>
                <w:szCs w:val="22"/>
                <w:lang w:val="sr-Cyrl-RS"/>
              </w:rPr>
              <w:lastRenderedPageBreak/>
              <w:t>Остале зграде – портирница, бр. објекта 19, површине 6 м2, правни статус објекта: објекат изграђен без одобрења за градњу, врста права: држалац, облик својине: мешовита, удео: 1/1;</w:t>
            </w:r>
          </w:p>
          <w:bookmarkEnd w:id="0"/>
          <w:p w14:paraId="5D8882C6" w14:textId="77777777" w:rsidR="00810380" w:rsidRPr="008A04FE" w:rsidRDefault="00810380" w:rsidP="00AA5B56">
            <w:pPr>
              <w:numPr>
                <w:ilvl w:val="0"/>
                <w:numId w:val="20"/>
              </w:numPr>
              <w:suppressAutoHyphens/>
              <w:spacing w:after="120"/>
              <w:jc w:val="both"/>
              <w:rPr>
                <w:rFonts w:eastAsia="Calibri"/>
                <w:b/>
                <w:bCs/>
                <w:noProof/>
                <w:sz w:val="22"/>
                <w:szCs w:val="22"/>
                <w:lang w:val="sr-Cyrl-RS"/>
              </w:rPr>
            </w:pPr>
            <w:r w:rsidRPr="008A04FE">
              <w:rPr>
                <w:rFonts w:eastAsia="Calibri"/>
                <w:bCs/>
                <w:noProof/>
                <w:sz w:val="22"/>
                <w:szCs w:val="22"/>
                <w:lang w:val="sr-Cyrl-RS"/>
              </w:rPr>
              <w:t>Остале зграде – хала са рестораном, бр. објекта 22, површине 3729 м2, правни статус објекта: објекат има одобрење за употребу, врста права: својина, облик својине: мешовита, удео: 1/1;</w:t>
            </w:r>
          </w:p>
          <w:p w14:paraId="590DD0DA" w14:textId="77777777" w:rsidR="00810380" w:rsidRPr="008A04FE" w:rsidRDefault="00810380" w:rsidP="00AA5B56">
            <w:pPr>
              <w:spacing w:after="120"/>
              <w:ind w:left="720"/>
              <w:jc w:val="both"/>
              <w:rPr>
                <w:rFonts w:eastAsia="Calibri"/>
                <w:i/>
                <w:iCs/>
                <w:noProof/>
                <w:sz w:val="22"/>
                <w:szCs w:val="22"/>
                <w:lang w:val="sr-Cyrl-RS"/>
              </w:rPr>
            </w:pPr>
            <w:r w:rsidRPr="008A04FE">
              <w:rPr>
                <w:rFonts w:eastAsia="Calibri"/>
                <w:i/>
                <w:iCs/>
                <w:noProof/>
                <w:sz w:val="22"/>
                <w:szCs w:val="22"/>
                <w:lang w:val="sr-Cyrl-RS"/>
              </w:rPr>
              <w:t>(напомена: објекат бр. 22 са кат. парцеле 260/1 укупне површине 3990 м2 делом у површини од 3729 м2 пада на кат. парцелу 260/1, делом у површини од 43 м2 пада на кат. парцелу 277/2, делом у површини од 4 м2 пада на кат. парцелу 283/2, делом у површини од 85 м2 пада на кат. парцелу 284, делом у површини од 105 м2 пада на кат. парцелу 285/1, и делом у површини од 24 м2 пада на кат. парцелу 286/1);</w:t>
            </w:r>
          </w:p>
          <w:p w14:paraId="02121CC2" w14:textId="77777777" w:rsidR="00810380" w:rsidRPr="008A04FE" w:rsidRDefault="00810380" w:rsidP="00AA5B56">
            <w:pPr>
              <w:numPr>
                <w:ilvl w:val="0"/>
                <w:numId w:val="20"/>
              </w:numPr>
              <w:suppressAutoHyphens/>
              <w:spacing w:after="120"/>
              <w:jc w:val="both"/>
              <w:rPr>
                <w:rFonts w:eastAsia="Calibri"/>
                <w:b/>
                <w:bCs/>
                <w:noProof/>
                <w:sz w:val="22"/>
                <w:szCs w:val="22"/>
                <w:lang w:val="sr-Cyrl-RS"/>
              </w:rPr>
            </w:pPr>
            <w:r w:rsidRPr="008A04FE">
              <w:rPr>
                <w:rFonts w:eastAsia="Calibri"/>
                <w:bCs/>
                <w:noProof/>
                <w:sz w:val="22"/>
                <w:szCs w:val="22"/>
                <w:lang w:val="sr-Cyrl-RS"/>
              </w:rPr>
              <w:t>Остале зграде – сеча материјала и пескара, бр. објекта 23, површине 617 м2, правни статус објекта: објекат има одобрење за градњу привременог објекта, врста права: својина, облик својине: мешовита, удео: 1/1;</w:t>
            </w:r>
          </w:p>
          <w:p w14:paraId="0BE5DEA0" w14:textId="77777777" w:rsidR="00810380" w:rsidRPr="008A04FE" w:rsidRDefault="00810380" w:rsidP="00AA5B56">
            <w:pPr>
              <w:spacing w:after="120"/>
              <w:ind w:left="720"/>
              <w:jc w:val="both"/>
              <w:rPr>
                <w:rFonts w:eastAsia="Calibri"/>
                <w:bCs/>
                <w:i/>
                <w:iCs/>
                <w:noProof/>
                <w:sz w:val="22"/>
                <w:szCs w:val="22"/>
                <w:lang w:val="sr-Cyrl-RS"/>
              </w:rPr>
            </w:pPr>
            <w:r w:rsidRPr="008A04FE">
              <w:rPr>
                <w:rFonts w:eastAsia="Calibri"/>
                <w:bCs/>
                <w:i/>
                <w:iCs/>
                <w:noProof/>
                <w:sz w:val="22"/>
                <w:szCs w:val="22"/>
                <w:lang w:val="sr-Cyrl-RS"/>
              </w:rPr>
              <w:t>(напомена: објекат бр. 23 са кат. парцеле 260/1 укупне површине 618 м2 делом у површини од 617 м2 пада на кат. парцелу 260/1, и делом у површини од 1 м2 пада на кат. парцелу 2161);</w:t>
            </w:r>
          </w:p>
          <w:p w14:paraId="0C9A50AF" w14:textId="77777777" w:rsidR="00810380" w:rsidRPr="008A04FE" w:rsidRDefault="00810380" w:rsidP="00AA5B56">
            <w:pPr>
              <w:numPr>
                <w:ilvl w:val="0"/>
                <w:numId w:val="20"/>
              </w:numPr>
              <w:suppressAutoHyphens/>
              <w:spacing w:after="120"/>
              <w:jc w:val="both"/>
              <w:rPr>
                <w:rFonts w:eastAsia="Calibri"/>
                <w:b/>
                <w:bCs/>
                <w:noProof/>
                <w:sz w:val="22"/>
                <w:szCs w:val="22"/>
                <w:lang w:val="sr-Cyrl-RS"/>
              </w:rPr>
            </w:pPr>
            <w:r w:rsidRPr="008A04FE">
              <w:rPr>
                <w:rFonts w:eastAsia="Calibri"/>
                <w:bCs/>
                <w:noProof/>
                <w:sz w:val="22"/>
                <w:szCs w:val="22"/>
                <w:lang w:val="sr-Cyrl-RS"/>
              </w:rPr>
              <w:t>Остале зграде – мазутара, бр. објекта 24, површине 138 м2, правни статус објекта: објекат изграђен без одобрења за градњу, врста права: држалац, облик својине: мешовита, удео: 1/1;</w:t>
            </w:r>
          </w:p>
          <w:p w14:paraId="171608A8" w14:textId="77777777" w:rsidR="00810380" w:rsidRPr="008A04FE" w:rsidRDefault="00810380" w:rsidP="00AA5B56">
            <w:pPr>
              <w:spacing w:after="120"/>
              <w:ind w:left="720"/>
              <w:jc w:val="both"/>
              <w:rPr>
                <w:rFonts w:eastAsia="Calibri"/>
                <w:bCs/>
                <w:i/>
                <w:iCs/>
                <w:noProof/>
                <w:sz w:val="22"/>
                <w:szCs w:val="22"/>
                <w:lang w:val="sr-Cyrl-RS"/>
              </w:rPr>
            </w:pPr>
            <w:r w:rsidRPr="008A04FE">
              <w:rPr>
                <w:rFonts w:eastAsia="Calibri"/>
                <w:bCs/>
                <w:i/>
                <w:iCs/>
                <w:noProof/>
                <w:sz w:val="22"/>
                <w:szCs w:val="22"/>
                <w:lang w:val="sr-Cyrl-RS"/>
              </w:rPr>
              <w:t>(напомена: објекат бр. 4 са кат. парцеле 213/1 укупне површине 509 м2 од чега део у површини од 371 м2 пада на кат. парцели 213/1, и делом у површини од 138 м2 пада на кат. парцелу 260/1);</w:t>
            </w:r>
          </w:p>
          <w:p w14:paraId="4356DD5E" w14:textId="77777777" w:rsidR="00810380" w:rsidRPr="008A04FE" w:rsidRDefault="00810380" w:rsidP="00AA5B56">
            <w:pPr>
              <w:numPr>
                <w:ilvl w:val="0"/>
                <w:numId w:val="20"/>
              </w:numPr>
              <w:suppressAutoHyphens/>
              <w:spacing w:after="120"/>
              <w:jc w:val="both"/>
              <w:rPr>
                <w:rFonts w:eastAsia="Calibri"/>
                <w:b/>
                <w:bCs/>
                <w:noProof/>
                <w:sz w:val="22"/>
                <w:szCs w:val="22"/>
                <w:lang w:val="sr-Cyrl-RS"/>
              </w:rPr>
            </w:pPr>
            <w:r w:rsidRPr="008A04FE">
              <w:rPr>
                <w:rFonts w:eastAsia="Calibri"/>
                <w:bCs/>
                <w:noProof/>
                <w:sz w:val="22"/>
                <w:szCs w:val="22"/>
                <w:lang w:val="sr-Cyrl-RS"/>
              </w:rPr>
              <w:t>Остале зграде, бр. објекта 26, површине 68 м2, правни статус објекта: објекат изграђен без одобрења за градњу, врста права: држалац, облик својине: мешовита, удео: 1/1;</w:t>
            </w:r>
          </w:p>
          <w:p w14:paraId="767724E7" w14:textId="77777777" w:rsidR="00810380" w:rsidRPr="008A04FE" w:rsidRDefault="00810380" w:rsidP="00AA5B56">
            <w:pPr>
              <w:spacing w:after="120"/>
              <w:ind w:left="720"/>
              <w:jc w:val="both"/>
              <w:rPr>
                <w:rFonts w:eastAsia="Calibri"/>
                <w:bCs/>
                <w:i/>
                <w:iCs/>
                <w:noProof/>
                <w:sz w:val="22"/>
                <w:szCs w:val="22"/>
                <w:lang w:val="sr-Cyrl-RS"/>
              </w:rPr>
            </w:pPr>
            <w:r w:rsidRPr="008A04FE">
              <w:rPr>
                <w:rFonts w:eastAsia="Calibri"/>
                <w:bCs/>
                <w:i/>
                <w:iCs/>
                <w:noProof/>
                <w:sz w:val="22"/>
                <w:szCs w:val="22"/>
                <w:lang w:val="sr-Cyrl-RS"/>
              </w:rPr>
              <w:t>(напомена: објекат бр. 26 са кат. парцеле 260/1 укупне површине 117 м2 од чега део у површини од 68 м2 пада на кат. парцели 260/1, а преостали део у површини од 49 м2 пада на кат. парцелу 213/1);</w:t>
            </w:r>
          </w:p>
          <w:p w14:paraId="53CFB63E" w14:textId="77777777" w:rsidR="00810380" w:rsidRPr="008A04FE" w:rsidRDefault="00810380" w:rsidP="00AA5B56">
            <w:pPr>
              <w:spacing w:after="120"/>
              <w:jc w:val="both"/>
              <w:rPr>
                <w:rFonts w:eastAsia="Calibri"/>
                <w:b/>
                <w:bCs/>
                <w:noProof/>
                <w:sz w:val="22"/>
                <w:szCs w:val="22"/>
                <w:lang w:val="sr-Cyrl-RS"/>
              </w:rPr>
            </w:pPr>
            <w:r w:rsidRPr="008A04FE">
              <w:rPr>
                <w:rFonts w:eastAsia="Calibri"/>
                <w:b/>
                <w:bCs/>
                <w:noProof/>
                <w:sz w:val="22"/>
                <w:szCs w:val="22"/>
                <w:lang w:val="sr-Cyrl-RS"/>
              </w:rPr>
              <w:t>У Чачку, потес/улица Београдска, на катастарској парцели бр. 213/1 КО Чачак уписана у Лист непокретности бр. 3544 као градско грађевинско земљиште, укупне површине 3526 м2, у својини Републике Србије, држалац Ветеринарска станица Чачак, и то следећи објекат:</w:t>
            </w:r>
          </w:p>
          <w:p w14:paraId="628F39F8" w14:textId="77777777" w:rsidR="00810380" w:rsidRPr="008A04FE" w:rsidRDefault="00810380" w:rsidP="00AA5B56">
            <w:pPr>
              <w:numPr>
                <w:ilvl w:val="0"/>
                <w:numId w:val="20"/>
              </w:numPr>
              <w:suppressAutoHyphens/>
              <w:spacing w:after="120"/>
              <w:jc w:val="both"/>
              <w:rPr>
                <w:rFonts w:eastAsia="Calibri"/>
                <w:b/>
                <w:bCs/>
                <w:noProof/>
                <w:sz w:val="22"/>
                <w:szCs w:val="22"/>
                <w:lang w:val="sr-Cyrl-RS"/>
              </w:rPr>
            </w:pPr>
            <w:r w:rsidRPr="008A04FE">
              <w:rPr>
                <w:rFonts w:eastAsia="Calibri"/>
                <w:bCs/>
                <w:noProof/>
                <w:sz w:val="22"/>
                <w:szCs w:val="22"/>
                <w:lang w:val="sr-Cyrl-RS"/>
              </w:rPr>
              <w:t>Остале зграде, бр. објекта 4, површине 371 м2, правни статус објекта: објекат има одобрење за употребу, врста права: држалац објекта стечајни дужник, облик својине: мешовита, удео: 1/1;</w:t>
            </w:r>
          </w:p>
          <w:p w14:paraId="2BAFC9F1" w14:textId="77777777" w:rsidR="00810380" w:rsidRPr="008A04FE" w:rsidRDefault="00810380" w:rsidP="00AA5B56">
            <w:pPr>
              <w:spacing w:after="120"/>
              <w:ind w:left="720"/>
              <w:jc w:val="both"/>
              <w:rPr>
                <w:rFonts w:eastAsia="Calibri"/>
                <w:bCs/>
                <w:i/>
                <w:iCs/>
                <w:noProof/>
                <w:sz w:val="22"/>
                <w:szCs w:val="22"/>
                <w:lang w:val="sr-Cyrl-RS"/>
              </w:rPr>
            </w:pPr>
            <w:r w:rsidRPr="008A04FE">
              <w:rPr>
                <w:rFonts w:eastAsia="Calibri"/>
                <w:bCs/>
                <w:i/>
                <w:iCs/>
                <w:noProof/>
                <w:sz w:val="22"/>
                <w:szCs w:val="22"/>
                <w:lang w:val="sr-Cyrl-RS"/>
              </w:rPr>
              <w:lastRenderedPageBreak/>
              <w:t>(напомена: објекат бр. 4 са кат. парцеле 213/1 укупне површине 509 м2 од чега део у површини од 371 м2 пада на кат. парцели 213/1, и делом у површини од 138 м2 пада на кат. парцелу 260/1);</w:t>
            </w:r>
          </w:p>
          <w:p w14:paraId="11E2FD24" w14:textId="77777777" w:rsidR="00810380" w:rsidRPr="008A04FE" w:rsidRDefault="00810380" w:rsidP="00AA5B56">
            <w:pPr>
              <w:spacing w:after="120"/>
              <w:jc w:val="both"/>
              <w:rPr>
                <w:rFonts w:eastAsia="Calibri"/>
                <w:b/>
                <w:bCs/>
                <w:noProof/>
                <w:sz w:val="22"/>
                <w:szCs w:val="22"/>
                <w:lang w:val="sr-Cyrl-RS"/>
              </w:rPr>
            </w:pPr>
            <w:r w:rsidRPr="008A04FE">
              <w:rPr>
                <w:rFonts w:eastAsia="Calibri"/>
                <w:b/>
                <w:bCs/>
                <w:noProof/>
                <w:sz w:val="22"/>
                <w:szCs w:val="22"/>
                <w:lang w:val="sr-Cyrl-RS"/>
              </w:rPr>
              <w:t>У Чачку, потес/улица Хајдук Вељкова, на катастарској парцели бр. 321/1 КО Чачак уписана у Лист непокретности бр. 10331 као градско грађевинско земљиште, укупне површине 1293 м2, у својини Републике Србије, са правом коришћења стечајног дужника у уделу 1/1, и то следећи објекти:</w:t>
            </w:r>
          </w:p>
          <w:p w14:paraId="4C1618B5" w14:textId="77777777" w:rsidR="00810380" w:rsidRPr="008A04FE" w:rsidRDefault="00810380" w:rsidP="00AA5B56">
            <w:pPr>
              <w:numPr>
                <w:ilvl w:val="0"/>
                <w:numId w:val="20"/>
              </w:numPr>
              <w:suppressAutoHyphens/>
              <w:spacing w:after="120"/>
              <w:jc w:val="both"/>
              <w:rPr>
                <w:rFonts w:eastAsia="Calibri"/>
                <w:noProof/>
                <w:sz w:val="22"/>
                <w:szCs w:val="22"/>
                <w:lang w:val="sr-Cyrl-RS"/>
              </w:rPr>
            </w:pPr>
            <w:r w:rsidRPr="008A04FE">
              <w:rPr>
                <w:rFonts w:eastAsia="Calibri"/>
                <w:noProof/>
                <w:sz w:val="22"/>
                <w:szCs w:val="22"/>
                <w:lang w:val="sr-Cyrl-RS"/>
              </w:rPr>
              <w:t>Остале зграде – погон за изграду кугличних вретена, бр. објекта 2, површине 377 м2, правни статус објекта: објекат има одобрење за употребу, врста права: својина, облик својине: мешовита, удео: 1/1;</w:t>
            </w:r>
          </w:p>
          <w:p w14:paraId="06BEAE4D" w14:textId="77777777" w:rsidR="00810380" w:rsidRPr="008A04FE" w:rsidRDefault="00810380" w:rsidP="00AA5B56">
            <w:pPr>
              <w:numPr>
                <w:ilvl w:val="0"/>
                <w:numId w:val="20"/>
              </w:numPr>
              <w:suppressAutoHyphens/>
              <w:spacing w:after="120"/>
              <w:jc w:val="both"/>
              <w:rPr>
                <w:rFonts w:eastAsia="Calibri"/>
                <w:noProof/>
                <w:sz w:val="22"/>
                <w:szCs w:val="22"/>
                <w:lang w:val="sr-Cyrl-RS"/>
              </w:rPr>
            </w:pPr>
            <w:r w:rsidRPr="008A04FE">
              <w:rPr>
                <w:rFonts w:eastAsia="Calibri"/>
                <w:noProof/>
                <w:sz w:val="22"/>
                <w:szCs w:val="22"/>
                <w:lang w:val="sr-Cyrl-RS"/>
              </w:rPr>
              <w:t>Остале зграде – компресорска станица, бр. објекта 4, површине 75 м2, правни статус објекта: објекат изграђен без одобрења за градњу, врста права: држалац, облик својине: мешовита, удео: 1/1;</w:t>
            </w:r>
          </w:p>
          <w:p w14:paraId="7BA8D5E4" w14:textId="07EA3631" w:rsidR="00F14044" w:rsidRPr="008A04FE" w:rsidRDefault="00810380" w:rsidP="007F4D84">
            <w:pPr>
              <w:spacing w:after="120"/>
              <w:jc w:val="both"/>
              <w:rPr>
                <w:rFonts w:eastAsia="Calibri"/>
                <w:b/>
                <w:bCs/>
                <w:noProof/>
                <w:sz w:val="22"/>
                <w:szCs w:val="22"/>
                <w:lang w:val="sr-Cyrl-RS"/>
              </w:rPr>
            </w:pPr>
            <w:r w:rsidRPr="008A04FE">
              <w:rPr>
                <w:rFonts w:eastAsia="Calibri"/>
                <w:b/>
                <w:bCs/>
                <w:noProof/>
                <w:sz w:val="22"/>
                <w:szCs w:val="22"/>
                <w:lang w:val="sr-Cyrl-RS"/>
              </w:rPr>
              <w:t xml:space="preserve">Покретна имовина – </w:t>
            </w:r>
            <w:r w:rsidRPr="008A04FE">
              <w:rPr>
                <w:b/>
                <w:bCs/>
                <w:sz w:val="22"/>
                <w:szCs w:val="22"/>
                <w:lang w:val="sr-Cyrl-RS" w:eastAsia="ar-SA"/>
              </w:rPr>
              <w:t xml:space="preserve">опрема и залихе на Локацији бр.1 - Хајдук </w:t>
            </w:r>
            <w:proofErr w:type="spellStart"/>
            <w:r w:rsidRPr="008A04FE">
              <w:rPr>
                <w:b/>
                <w:bCs/>
                <w:sz w:val="22"/>
                <w:szCs w:val="22"/>
                <w:lang w:val="sr-Cyrl-RS" w:eastAsia="ar-SA"/>
              </w:rPr>
              <w:t>Вељкова</w:t>
            </w:r>
            <w:proofErr w:type="spellEnd"/>
            <w:r w:rsidRPr="008A04FE">
              <w:rPr>
                <w:b/>
                <w:bCs/>
                <w:sz w:val="22"/>
                <w:szCs w:val="22"/>
                <w:lang w:val="sr-Cyrl-RS" w:eastAsia="ar-SA"/>
              </w:rPr>
              <w:t xml:space="preserve"> </w:t>
            </w:r>
            <w:r w:rsidRPr="008A04FE">
              <w:rPr>
                <w:sz w:val="22"/>
                <w:szCs w:val="22"/>
                <w:lang w:val="sr-Cyrl-RS" w:eastAsia="ar-SA"/>
              </w:rPr>
              <w:t>према опису и спецификацији датој у продајној документацији;</w:t>
            </w:r>
          </w:p>
        </w:tc>
        <w:tc>
          <w:tcPr>
            <w:tcW w:w="1843" w:type="dxa"/>
          </w:tcPr>
          <w:p w14:paraId="17228909" w14:textId="501C5DFF" w:rsidR="00792E07" w:rsidRPr="008A04FE" w:rsidRDefault="00792E07" w:rsidP="00792E07">
            <w:pPr>
              <w:jc w:val="center"/>
              <w:rPr>
                <w:b/>
                <w:sz w:val="24"/>
                <w:szCs w:val="24"/>
              </w:rPr>
            </w:pPr>
          </w:p>
          <w:p w14:paraId="6B4EDD38" w14:textId="4B89A887" w:rsidR="003640D8" w:rsidRPr="008A04FE" w:rsidRDefault="003640D8" w:rsidP="00792E07">
            <w:pPr>
              <w:jc w:val="center"/>
              <w:rPr>
                <w:b/>
                <w:sz w:val="24"/>
                <w:szCs w:val="24"/>
              </w:rPr>
            </w:pPr>
          </w:p>
          <w:p w14:paraId="7B130E31" w14:textId="25147520" w:rsidR="003640D8" w:rsidRPr="008A04FE" w:rsidRDefault="003640D8" w:rsidP="00792E07">
            <w:pPr>
              <w:jc w:val="center"/>
              <w:rPr>
                <w:b/>
                <w:sz w:val="24"/>
                <w:szCs w:val="24"/>
              </w:rPr>
            </w:pPr>
          </w:p>
          <w:p w14:paraId="1CDE01E7" w14:textId="0BFBB404" w:rsidR="003640D8" w:rsidRPr="008A04FE" w:rsidRDefault="003640D8" w:rsidP="00792E07">
            <w:pPr>
              <w:jc w:val="center"/>
              <w:rPr>
                <w:b/>
                <w:sz w:val="24"/>
                <w:szCs w:val="24"/>
              </w:rPr>
            </w:pPr>
          </w:p>
          <w:p w14:paraId="5235C0AA" w14:textId="732D10F9" w:rsidR="003640D8" w:rsidRPr="008A04FE" w:rsidRDefault="003640D8" w:rsidP="00792E07">
            <w:pPr>
              <w:jc w:val="center"/>
              <w:rPr>
                <w:b/>
                <w:sz w:val="24"/>
                <w:szCs w:val="24"/>
              </w:rPr>
            </w:pPr>
          </w:p>
          <w:p w14:paraId="22F10AC8" w14:textId="14376AE8" w:rsidR="003640D8" w:rsidRPr="008A04FE" w:rsidRDefault="003640D8" w:rsidP="00792E07">
            <w:pPr>
              <w:jc w:val="center"/>
              <w:rPr>
                <w:b/>
                <w:sz w:val="24"/>
                <w:szCs w:val="24"/>
              </w:rPr>
            </w:pPr>
          </w:p>
          <w:p w14:paraId="2D0D0E5D" w14:textId="68ECD595" w:rsidR="003640D8" w:rsidRPr="008A04FE" w:rsidRDefault="003640D8" w:rsidP="00792E07">
            <w:pPr>
              <w:jc w:val="center"/>
              <w:rPr>
                <w:b/>
                <w:sz w:val="24"/>
                <w:szCs w:val="24"/>
              </w:rPr>
            </w:pPr>
          </w:p>
          <w:p w14:paraId="60CAA020" w14:textId="586DD426" w:rsidR="003640D8" w:rsidRPr="008A04FE" w:rsidRDefault="003640D8" w:rsidP="00792E07">
            <w:pPr>
              <w:jc w:val="center"/>
              <w:rPr>
                <w:b/>
                <w:sz w:val="24"/>
                <w:szCs w:val="24"/>
              </w:rPr>
            </w:pPr>
          </w:p>
          <w:p w14:paraId="08709E8F" w14:textId="637F84E0" w:rsidR="003640D8" w:rsidRPr="008A04FE" w:rsidRDefault="003640D8" w:rsidP="00792E07">
            <w:pPr>
              <w:jc w:val="center"/>
              <w:rPr>
                <w:b/>
                <w:sz w:val="24"/>
                <w:szCs w:val="24"/>
              </w:rPr>
            </w:pPr>
          </w:p>
          <w:p w14:paraId="2E1976AB" w14:textId="21EA4A2D" w:rsidR="003640D8" w:rsidRPr="008A04FE" w:rsidRDefault="003640D8" w:rsidP="00792E07">
            <w:pPr>
              <w:jc w:val="center"/>
              <w:rPr>
                <w:b/>
                <w:sz w:val="24"/>
                <w:szCs w:val="24"/>
              </w:rPr>
            </w:pPr>
          </w:p>
          <w:p w14:paraId="342C61D6" w14:textId="25B21F24" w:rsidR="003640D8" w:rsidRPr="008A04FE" w:rsidRDefault="003640D8" w:rsidP="00792E07">
            <w:pPr>
              <w:jc w:val="center"/>
              <w:rPr>
                <w:b/>
                <w:sz w:val="24"/>
                <w:szCs w:val="24"/>
              </w:rPr>
            </w:pPr>
          </w:p>
          <w:p w14:paraId="3D617E19" w14:textId="77777777" w:rsidR="003640D8" w:rsidRPr="008A04FE" w:rsidRDefault="003640D8" w:rsidP="00792E07">
            <w:pPr>
              <w:jc w:val="center"/>
              <w:rPr>
                <w:b/>
                <w:sz w:val="24"/>
                <w:szCs w:val="24"/>
              </w:rPr>
            </w:pPr>
          </w:p>
          <w:p w14:paraId="6850BB66" w14:textId="48AF5B6A" w:rsidR="00A12016" w:rsidRPr="008A04FE" w:rsidRDefault="004F0A97" w:rsidP="009D675C">
            <w:pPr>
              <w:rPr>
                <w:b/>
                <w:bCs/>
                <w:sz w:val="24"/>
                <w:szCs w:val="24"/>
              </w:rPr>
            </w:pPr>
            <w:r w:rsidRPr="008A04FE">
              <w:rPr>
                <w:b/>
                <w:bCs/>
                <w:sz w:val="22"/>
                <w:szCs w:val="22"/>
                <w:lang w:val="sr-Cyrl-RS"/>
              </w:rPr>
              <w:t>1.176.374.690,20</w:t>
            </w:r>
          </w:p>
        </w:tc>
        <w:tc>
          <w:tcPr>
            <w:tcW w:w="1559" w:type="dxa"/>
          </w:tcPr>
          <w:p w14:paraId="7C321988" w14:textId="602F4CA3" w:rsidR="00A12016" w:rsidRPr="008A04FE" w:rsidRDefault="00A12016" w:rsidP="00792E07">
            <w:pPr>
              <w:jc w:val="center"/>
              <w:rPr>
                <w:b/>
                <w:sz w:val="24"/>
                <w:szCs w:val="24"/>
              </w:rPr>
            </w:pPr>
          </w:p>
          <w:p w14:paraId="119BF4F7" w14:textId="271162DA" w:rsidR="003640D8" w:rsidRPr="008A04FE" w:rsidRDefault="003640D8" w:rsidP="00792E07">
            <w:pPr>
              <w:jc w:val="center"/>
              <w:rPr>
                <w:b/>
                <w:sz w:val="24"/>
                <w:szCs w:val="24"/>
              </w:rPr>
            </w:pPr>
          </w:p>
          <w:p w14:paraId="610A04BC" w14:textId="58647B55" w:rsidR="003640D8" w:rsidRPr="008A04FE" w:rsidRDefault="003640D8" w:rsidP="00792E07">
            <w:pPr>
              <w:jc w:val="center"/>
              <w:rPr>
                <w:b/>
                <w:sz w:val="24"/>
                <w:szCs w:val="24"/>
              </w:rPr>
            </w:pPr>
          </w:p>
          <w:p w14:paraId="21DC6052" w14:textId="1E67E79B" w:rsidR="003640D8" w:rsidRPr="008A04FE" w:rsidRDefault="003640D8" w:rsidP="00792E07">
            <w:pPr>
              <w:jc w:val="center"/>
              <w:rPr>
                <w:b/>
                <w:sz w:val="24"/>
                <w:szCs w:val="24"/>
              </w:rPr>
            </w:pPr>
          </w:p>
          <w:p w14:paraId="132CF988" w14:textId="3F6D902D" w:rsidR="003640D8" w:rsidRPr="008A04FE" w:rsidRDefault="003640D8" w:rsidP="00792E07">
            <w:pPr>
              <w:jc w:val="center"/>
              <w:rPr>
                <w:b/>
                <w:sz w:val="24"/>
                <w:szCs w:val="24"/>
              </w:rPr>
            </w:pPr>
          </w:p>
          <w:p w14:paraId="6940E9E8" w14:textId="7A5A6822" w:rsidR="003640D8" w:rsidRPr="008A04FE" w:rsidRDefault="003640D8" w:rsidP="00792E07">
            <w:pPr>
              <w:jc w:val="center"/>
              <w:rPr>
                <w:b/>
                <w:sz w:val="24"/>
                <w:szCs w:val="24"/>
              </w:rPr>
            </w:pPr>
          </w:p>
          <w:p w14:paraId="7959CE0B" w14:textId="05427935" w:rsidR="003640D8" w:rsidRPr="008A04FE" w:rsidRDefault="003640D8" w:rsidP="00792E07">
            <w:pPr>
              <w:jc w:val="center"/>
              <w:rPr>
                <w:b/>
                <w:sz w:val="24"/>
                <w:szCs w:val="24"/>
              </w:rPr>
            </w:pPr>
          </w:p>
          <w:p w14:paraId="62308772" w14:textId="7AC90C28" w:rsidR="003640D8" w:rsidRPr="008A04FE" w:rsidRDefault="003640D8" w:rsidP="00792E07">
            <w:pPr>
              <w:jc w:val="center"/>
              <w:rPr>
                <w:b/>
                <w:sz w:val="24"/>
                <w:szCs w:val="24"/>
              </w:rPr>
            </w:pPr>
          </w:p>
          <w:p w14:paraId="0DE46261" w14:textId="0D9EE2DB" w:rsidR="003640D8" w:rsidRPr="008A04FE" w:rsidRDefault="003640D8" w:rsidP="00792E07">
            <w:pPr>
              <w:jc w:val="center"/>
              <w:rPr>
                <w:b/>
                <w:sz w:val="24"/>
                <w:szCs w:val="24"/>
              </w:rPr>
            </w:pPr>
          </w:p>
          <w:p w14:paraId="572F7744" w14:textId="2CE6DCCA" w:rsidR="003640D8" w:rsidRPr="008A04FE" w:rsidRDefault="003640D8" w:rsidP="00EC2117">
            <w:pPr>
              <w:rPr>
                <w:b/>
                <w:sz w:val="24"/>
                <w:szCs w:val="24"/>
              </w:rPr>
            </w:pPr>
          </w:p>
          <w:p w14:paraId="2FB0F5F2" w14:textId="77777777" w:rsidR="00EC2117" w:rsidRPr="008A04FE" w:rsidRDefault="00EC2117" w:rsidP="00EC2117">
            <w:pPr>
              <w:rPr>
                <w:b/>
                <w:sz w:val="24"/>
                <w:szCs w:val="24"/>
              </w:rPr>
            </w:pPr>
          </w:p>
          <w:p w14:paraId="290A82AC" w14:textId="77777777" w:rsidR="00792E07" w:rsidRPr="008A04FE" w:rsidRDefault="00792E07" w:rsidP="00792E07">
            <w:pPr>
              <w:jc w:val="center"/>
              <w:rPr>
                <w:b/>
                <w:sz w:val="24"/>
                <w:szCs w:val="24"/>
              </w:rPr>
            </w:pPr>
          </w:p>
          <w:p w14:paraId="759DDD4A" w14:textId="0A5A253E" w:rsidR="00A12016" w:rsidRPr="008A04FE" w:rsidRDefault="000567D2" w:rsidP="00792E07">
            <w:pPr>
              <w:jc w:val="center"/>
              <w:rPr>
                <w:b/>
                <w:bCs/>
                <w:sz w:val="24"/>
                <w:szCs w:val="24"/>
              </w:rPr>
            </w:pPr>
            <w:r w:rsidRPr="008A04FE">
              <w:rPr>
                <w:b/>
                <w:bCs/>
                <w:sz w:val="22"/>
                <w:szCs w:val="22"/>
                <w:lang w:val="sr-Cyrl-RS" w:eastAsia="ar-SA"/>
              </w:rPr>
              <w:t xml:space="preserve">58.818.735,00                 </w:t>
            </w:r>
          </w:p>
        </w:tc>
      </w:tr>
    </w:tbl>
    <w:p w14:paraId="18BA32E2" w14:textId="77777777" w:rsidR="004D688B" w:rsidRPr="008A04FE" w:rsidRDefault="004D688B" w:rsidP="005064E0">
      <w:pPr>
        <w:jc w:val="both"/>
        <w:rPr>
          <w:sz w:val="22"/>
          <w:szCs w:val="22"/>
          <w:lang w:val="sr-Cyrl-CS"/>
        </w:rPr>
      </w:pPr>
    </w:p>
    <w:p w14:paraId="0550365A" w14:textId="66C46DEE" w:rsidR="005064E0" w:rsidRPr="008A04FE" w:rsidRDefault="005064E0" w:rsidP="005064E0">
      <w:pPr>
        <w:jc w:val="both"/>
        <w:rPr>
          <w:sz w:val="22"/>
          <w:szCs w:val="22"/>
        </w:rPr>
      </w:pPr>
      <w:r w:rsidRPr="008A04FE">
        <w:rPr>
          <w:sz w:val="22"/>
          <w:szCs w:val="22"/>
          <w:lang w:val="sr-Cyrl-CS"/>
        </w:rPr>
        <w:t>Списак имовине стечајног дужника, као и статус исте, детаљно је приказан у Продајној документацији</w:t>
      </w:r>
      <w:r w:rsidR="005054F3" w:rsidRPr="008A04FE">
        <w:rPr>
          <w:sz w:val="22"/>
          <w:szCs w:val="22"/>
        </w:rPr>
        <w:t>.</w:t>
      </w:r>
    </w:p>
    <w:p w14:paraId="4A104F1B" w14:textId="77777777" w:rsidR="004971C6" w:rsidRPr="008A04FE" w:rsidRDefault="004971C6" w:rsidP="005064E0">
      <w:pPr>
        <w:jc w:val="both"/>
        <w:rPr>
          <w:i/>
          <w:sz w:val="22"/>
          <w:szCs w:val="22"/>
        </w:rPr>
      </w:pPr>
    </w:p>
    <w:p w14:paraId="045B81FD" w14:textId="77777777" w:rsidR="005064E0" w:rsidRPr="008A04FE" w:rsidRDefault="005064E0" w:rsidP="00233E52">
      <w:pPr>
        <w:jc w:val="both"/>
        <w:rPr>
          <w:sz w:val="22"/>
          <w:szCs w:val="22"/>
          <w:lang w:val="sr-Cyrl-CS"/>
        </w:rPr>
      </w:pPr>
      <w:r w:rsidRPr="008A04FE">
        <w:rPr>
          <w:sz w:val="22"/>
          <w:szCs w:val="22"/>
          <w:lang w:val="sr-Cyrl-CS"/>
        </w:rPr>
        <w:t>Право на учешће у поступку продаје имају сва правна и физичка лица</w:t>
      </w:r>
      <w:r w:rsidRPr="008A04FE">
        <w:rPr>
          <w:sz w:val="22"/>
          <w:szCs w:val="22"/>
          <w:lang w:val="ru-RU"/>
        </w:rPr>
        <w:t xml:space="preserve"> </w:t>
      </w:r>
      <w:r w:rsidRPr="008A04FE">
        <w:rPr>
          <w:sz w:val="22"/>
          <w:szCs w:val="22"/>
          <w:lang w:val="sr-Cyrl-CS"/>
        </w:rPr>
        <w:t>која:</w:t>
      </w:r>
    </w:p>
    <w:p w14:paraId="2DEC611B" w14:textId="77777777" w:rsidR="004F0A97" w:rsidRPr="008A04FE" w:rsidRDefault="004F0A97" w:rsidP="00233E52">
      <w:pPr>
        <w:jc w:val="both"/>
        <w:rPr>
          <w:sz w:val="22"/>
          <w:szCs w:val="22"/>
          <w:lang w:val="sr-Cyrl-CS"/>
        </w:rPr>
      </w:pPr>
    </w:p>
    <w:p w14:paraId="4D340D21" w14:textId="12C8D083" w:rsidR="004F0A97" w:rsidRPr="008A04FE" w:rsidRDefault="004F0A97" w:rsidP="00286DB6">
      <w:pPr>
        <w:ind w:left="360"/>
        <w:jc w:val="both"/>
        <w:rPr>
          <w:sz w:val="22"/>
          <w:szCs w:val="22"/>
          <w:lang w:val="sr-Cyrl-CS"/>
        </w:rPr>
      </w:pPr>
    </w:p>
    <w:p w14:paraId="61B1D4F9" w14:textId="5373ED13" w:rsidR="00286DB6" w:rsidRPr="008A04FE" w:rsidRDefault="00286DB6" w:rsidP="00286DB6">
      <w:pPr>
        <w:pStyle w:val="ListParagraph"/>
        <w:numPr>
          <w:ilvl w:val="0"/>
          <w:numId w:val="23"/>
        </w:numPr>
        <w:jc w:val="both"/>
        <w:rPr>
          <w:sz w:val="22"/>
          <w:szCs w:val="22"/>
          <w:lang w:val="sr-Cyrl-CS"/>
        </w:rPr>
      </w:pPr>
      <w:r w:rsidRPr="008A04FE">
        <w:rPr>
          <w:sz w:val="22"/>
          <w:szCs w:val="22"/>
          <w:lang w:val="sr-Cyrl-CS"/>
        </w:rPr>
        <w:t xml:space="preserve">након добијања профактуре, изврше уплату ради откупа продајне документације у износу </w:t>
      </w:r>
      <w:r w:rsidRPr="008A04FE">
        <w:rPr>
          <w:b/>
          <w:bCs/>
          <w:sz w:val="22"/>
          <w:szCs w:val="22"/>
          <w:lang w:val="sr-Cyrl-CS"/>
        </w:rPr>
        <w:t>од 600.000,00 динара + ПДВ</w:t>
      </w:r>
      <w:r w:rsidRPr="008A04FE">
        <w:rPr>
          <w:sz w:val="22"/>
          <w:szCs w:val="22"/>
          <w:lang w:val="sr-Cyrl-CS"/>
        </w:rPr>
        <w:t xml:space="preserve">. Профактура се мора преузети, или на адреси повереника стечајног управника у Крагујевцу, ул. Милована </w:t>
      </w:r>
      <w:proofErr w:type="spellStart"/>
      <w:r w:rsidRPr="008A04FE">
        <w:rPr>
          <w:sz w:val="22"/>
          <w:szCs w:val="22"/>
          <w:lang w:val="sr-Cyrl-CS"/>
        </w:rPr>
        <w:t>Гушића</w:t>
      </w:r>
      <w:proofErr w:type="spellEnd"/>
      <w:r w:rsidRPr="008A04FE">
        <w:rPr>
          <w:sz w:val="22"/>
          <w:szCs w:val="22"/>
          <w:lang w:val="sr-Cyrl-CS"/>
        </w:rPr>
        <w:t xml:space="preserve"> бр. 38 или путем електронске поште (е-</w:t>
      </w:r>
      <w:proofErr w:type="spellStart"/>
      <w:r w:rsidRPr="008A04FE">
        <w:rPr>
          <w:sz w:val="22"/>
          <w:szCs w:val="22"/>
          <w:lang w:val="sr-Cyrl-CS"/>
        </w:rPr>
        <w:t>маил</w:t>
      </w:r>
      <w:proofErr w:type="spellEnd"/>
      <w:r w:rsidRPr="008A04FE">
        <w:rPr>
          <w:sz w:val="22"/>
          <w:szCs w:val="22"/>
          <w:lang w:val="sr-Cyrl-CS"/>
        </w:rPr>
        <w:t>: p.rafailovic@gmail.com) сваког радног дана у периоду од 9.00 до 14.00 часова. Крајњи рок за преузимање профактуре је до 14.00 часова 15.11.2023. године. Крајњи рок за уплату и преузимање продајне документације је до 15.11.2023. године:</w:t>
      </w:r>
    </w:p>
    <w:p w14:paraId="6E24A51E" w14:textId="31B4ECA8" w:rsidR="00286DB6" w:rsidRPr="008A04FE" w:rsidRDefault="00286DB6" w:rsidP="00286DB6">
      <w:pPr>
        <w:pStyle w:val="ListParagraph"/>
        <w:numPr>
          <w:ilvl w:val="0"/>
          <w:numId w:val="23"/>
        </w:numPr>
        <w:jc w:val="both"/>
        <w:rPr>
          <w:sz w:val="22"/>
          <w:szCs w:val="22"/>
          <w:lang w:val="sr-Cyrl-CS"/>
        </w:rPr>
      </w:pPr>
      <w:r w:rsidRPr="008A04FE">
        <w:rPr>
          <w:sz w:val="22"/>
          <w:szCs w:val="22"/>
          <w:lang w:val="sr-Cyrl-CS"/>
        </w:rPr>
        <w:t xml:space="preserve">Уплате депозит на текући рачун стечајног дужника бр: </w:t>
      </w:r>
      <w:r w:rsidRPr="008A04FE">
        <w:rPr>
          <w:b/>
          <w:bCs/>
          <w:sz w:val="22"/>
          <w:szCs w:val="22"/>
          <w:lang w:val="sr-Cyrl-CS"/>
        </w:rPr>
        <w:t>200-3451780101005-13 код «Банка Поштанска Штедионица» А.Д. Београд</w:t>
      </w:r>
      <w:r w:rsidRPr="008A04FE">
        <w:rPr>
          <w:sz w:val="22"/>
          <w:szCs w:val="22"/>
          <w:lang w:val="sr-Cyrl-CS"/>
        </w:rPr>
        <w:t xml:space="preserve"> или положе неопозиву првокласну банкарску гаранцију наплативу на први позив </w:t>
      </w:r>
      <w:r w:rsidRPr="008A04FE">
        <w:rPr>
          <w:b/>
          <w:bCs/>
          <w:sz w:val="22"/>
          <w:szCs w:val="22"/>
          <w:lang w:val="sr-Cyrl-CS"/>
        </w:rPr>
        <w:t>до 17.11.2023. године</w:t>
      </w:r>
      <w:r w:rsidRPr="008A04FE">
        <w:rPr>
          <w:sz w:val="22"/>
          <w:szCs w:val="22"/>
          <w:lang w:val="sr-Cyrl-CS"/>
        </w:rPr>
        <w:t>. У случају да се као депозит положи првокласна банкарска гаранција, оригинал исте се ради провере мора доставити искључиво лично Служби финансија Агенције за лиценцирање стечајних управника, Београд, Теразије 23, VI спрат, најкасније 17.11.2023. године до 15:00 часова. У обзир ће се узети само банкарске гаранције које пристигну на назначену адресу у назначено време. Банкарска гаранција мора имати рок важења до 29.12.2023. године;</w:t>
      </w:r>
    </w:p>
    <w:p w14:paraId="71F5E537" w14:textId="6356DB8A" w:rsidR="004F0A97" w:rsidRPr="008A04FE" w:rsidRDefault="004F0A97" w:rsidP="00286DB6">
      <w:pPr>
        <w:pStyle w:val="ListParagraph"/>
        <w:numPr>
          <w:ilvl w:val="0"/>
          <w:numId w:val="23"/>
        </w:numPr>
        <w:jc w:val="both"/>
        <w:rPr>
          <w:sz w:val="22"/>
          <w:szCs w:val="22"/>
          <w:lang w:val="sr-Cyrl-CS"/>
        </w:rPr>
      </w:pPr>
      <w:r w:rsidRPr="008A04FE">
        <w:rPr>
          <w:sz w:val="22"/>
          <w:szCs w:val="22"/>
          <w:lang w:val="sr-Cyrl-CS"/>
        </w:rPr>
        <w:t>потпишу изјаву о губитку права на повраћај депозита. Изјава чини саставни део продајне документације.</w:t>
      </w:r>
    </w:p>
    <w:p w14:paraId="2DC95774" w14:textId="77777777" w:rsidR="004F0A97" w:rsidRPr="008A04FE" w:rsidRDefault="004F0A97" w:rsidP="004F0A97">
      <w:pPr>
        <w:jc w:val="both"/>
        <w:rPr>
          <w:sz w:val="22"/>
          <w:szCs w:val="22"/>
          <w:lang w:val="sr-Latn-RS"/>
        </w:rPr>
      </w:pPr>
    </w:p>
    <w:p w14:paraId="279F30B6" w14:textId="3DBFA01B" w:rsidR="004F0A97" w:rsidRPr="008A04FE" w:rsidRDefault="00803851" w:rsidP="004F0A97">
      <w:pPr>
        <w:jc w:val="both"/>
        <w:rPr>
          <w:sz w:val="22"/>
          <w:szCs w:val="22"/>
          <w:lang w:val="sr-Cyrl-CS"/>
        </w:rPr>
      </w:pPr>
      <w:r w:rsidRPr="008A04FE">
        <w:rPr>
          <w:sz w:val="22"/>
          <w:szCs w:val="22"/>
          <w:lang w:val="sr-Cyrl-CS"/>
        </w:rPr>
        <w:t>Имовина се купује у виђеном стању. Након откупа продајне документације иста се може разгледати сваког радног дана у периоду од 10:00 до 14:00 часова, уз претходну најаву поверенику стечајног управника, а најкасније до 17.11.2023. године.</w:t>
      </w:r>
    </w:p>
    <w:p w14:paraId="17984540" w14:textId="77777777" w:rsidR="004971C6" w:rsidRPr="008A04FE" w:rsidRDefault="004971C6" w:rsidP="004F0A97">
      <w:pPr>
        <w:jc w:val="both"/>
        <w:rPr>
          <w:sz w:val="22"/>
          <w:szCs w:val="22"/>
          <w:lang w:val="sr-Cyrl-CS"/>
        </w:rPr>
      </w:pPr>
    </w:p>
    <w:p w14:paraId="17317F10" w14:textId="359E0ED0" w:rsidR="00803851" w:rsidRPr="008A04FE" w:rsidRDefault="004971C6" w:rsidP="004F0A97">
      <w:pPr>
        <w:jc w:val="both"/>
        <w:rPr>
          <w:sz w:val="22"/>
          <w:szCs w:val="22"/>
          <w:lang w:val="sr-Cyrl-CS"/>
        </w:rPr>
      </w:pPr>
      <w:r w:rsidRPr="008A04FE">
        <w:rPr>
          <w:sz w:val="22"/>
          <w:szCs w:val="22"/>
          <w:lang w:val="sr-Cyrl-CS"/>
        </w:rPr>
        <w:t>Процењена вредности предмета продаје износи 1.176.374.690,20 динара и иста није минимално прихватљива вредност, нити је на било који други начин обавезујућа или опредељујућа за понуђача приликом одређивања висине понуде.</w:t>
      </w:r>
    </w:p>
    <w:p w14:paraId="09115263" w14:textId="757B5646" w:rsidR="004F0A97" w:rsidRPr="008A04FE" w:rsidRDefault="004F0A97" w:rsidP="004F0A97">
      <w:pPr>
        <w:jc w:val="both"/>
        <w:rPr>
          <w:sz w:val="22"/>
          <w:szCs w:val="22"/>
          <w:lang w:val="sr-Cyrl-CS"/>
        </w:rPr>
      </w:pPr>
      <w:r w:rsidRPr="008A04FE">
        <w:rPr>
          <w:sz w:val="22"/>
          <w:szCs w:val="22"/>
          <w:lang w:val="sr-Cyrl-CS"/>
        </w:rPr>
        <w:lastRenderedPageBreak/>
        <w:t xml:space="preserve">Затворене понуде достављају се на адресу: </w:t>
      </w:r>
      <w:proofErr w:type="spellStart"/>
      <w:r w:rsidRPr="008A04FE">
        <w:rPr>
          <w:sz w:val="22"/>
          <w:szCs w:val="22"/>
          <w:lang w:val="sr-Cyrl-CS"/>
        </w:rPr>
        <w:t>Агенцијa</w:t>
      </w:r>
      <w:proofErr w:type="spellEnd"/>
      <w:r w:rsidRPr="008A04FE">
        <w:rPr>
          <w:sz w:val="22"/>
          <w:szCs w:val="22"/>
          <w:lang w:val="sr-Cyrl-CS"/>
        </w:rPr>
        <w:t xml:space="preserve"> за лиценцирање стечајних управника, Београд, Ул. Теразије бр. 23, III спрат, сала 301</w:t>
      </w:r>
      <w:r w:rsidR="009D0E74" w:rsidRPr="008A04FE">
        <w:rPr>
          <w:sz w:val="22"/>
          <w:szCs w:val="22"/>
          <w:lang w:val="sr-Latn-RS"/>
        </w:rPr>
        <w:t>.</w:t>
      </w:r>
      <w:r w:rsidRPr="008A04FE">
        <w:rPr>
          <w:sz w:val="22"/>
          <w:szCs w:val="22"/>
          <w:lang w:val="sr-Cyrl-CS"/>
        </w:rPr>
        <w:t xml:space="preserve"> Крајњи рок за достављање понуда је </w:t>
      </w:r>
      <w:r w:rsidR="009D0E74" w:rsidRPr="008A04FE">
        <w:rPr>
          <w:sz w:val="22"/>
          <w:szCs w:val="22"/>
          <w:lang w:val="sr-Latn-RS"/>
        </w:rPr>
        <w:t>22</w:t>
      </w:r>
      <w:r w:rsidRPr="008A04FE">
        <w:rPr>
          <w:sz w:val="22"/>
          <w:szCs w:val="22"/>
          <w:lang w:val="sr-Cyrl-CS"/>
        </w:rPr>
        <w:t>.1</w:t>
      </w:r>
      <w:r w:rsidR="009D0E74" w:rsidRPr="008A04FE">
        <w:rPr>
          <w:sz w:val="22"/>
          <w:szCs w:val="22"/>
          <w:lang w:val="sr-Latn-RS"/>
        </w:rPr>
        <w:t>1</w:t>
      </w:r>
      <w:r w:rsidRPr="008A04FE">
        <w:rPr>
          <w:sz w:val="22"/>
          <w:szCs w:val="22"/>
          <w:lang w:val="sr-Cyrl-CS"/>
        </w:rPr>
        <w:t>.202</w:t>
      </w:r>
      <w:r w:rsidR="009D0E74" w:rsidRPr="008A04FE">
        <w:rPr>
          <w:sz w:val="22"/>
          <w:szCs w:val="22"/>
          <w:lang w:val="sr-Latn-RS"/>
        </w:rPr>
        <w:t>3</w:t>
      </w:r>
      <w:r w:rsidRPr="008A04FE">
        <w:rPr>
          <w:sz w:val="22"/>
          <w:szCs w:val="22"/>
          <w:lang w:val="sr-Cyrl-CS"/>
        </w:rPr>
        <w:t>. године до 1</w:t>
      </w:r>
      <w:r w:rsidR="009D0E74" w:rsidRPr="008A04FE">
        <w:rPr>
          <w:sz w:val="22"/>
          <w:szCs w:val="22"/>
          <w:lang w:val="sr-Latn-RS"/>
        </w:rPr>
        <w:t>0</w:t>
      </w:r>
      <w:r w:rsidRPr="008A04FE">
        <w:rPr>
          <w:sz w:val="22"/>
          <w:szCs w:val="22"/>
          <w:lang w:val="sr-Cyrl-CS"/>
        </w:rPr>
        <w:t>:45 часова.</w:t>
      </w:r>
    </w:p>
    <w:p w14:paraId="789264BF" w14:textId="77777777" w:rsidR="004F0A97" w:rsidRPr="008A04FE" w:rsidRDefault="004F0A97" w:rsidP="004F0A97">
      <w:pPr>
        <w:jc w:val="both"/>
        <w:rPr>
          <w:sz w:val="22"/>
          <w:szCs w:val="22"/>
          <w:lang w:val="sr-Cyrl-CS"/>
        </w:rPr>
      </w:pPr>
    </w:p>
    <w:p w14:paraId="232FE9DA" w14:textId="62DEDB67" w:rsidR="004F0A97" w:rsidRPr="008A04FE" w:rsidRDefault="004F0A97" w:rsidP="004F0A97">
      <w:pPr>
        <w:jc w:val="both"/>
        <w:rPr>
          <w:sz w:val="22"/>
          <w:szCs w:val="22"/>
          <w:lang w:val="sr-Cyrl-CS"/>
        </w:rPr>
      </w:pPr>
      <w:r w:rsidRPr="008A04FE">
        <w:rPr>
          <w:sz w:val="22"/>
          <w:szCs w:val="22"/>
          <w:lang w:val="sr-Cyrl-CS"/>
        </w:rPr>
        <w:t>У разматрање ће се узети само понуде у писаној форми, достављене у запечаћеним ковертама са назнаком ''Понуда</w:t>
      </w:r>
      <w:r w:rsidR="009D0E74" w:rsidRPr="008A04FE">
        <w:rPr>
          <w:sz w:val="22"/>
          <w:szCs w:val="22"/>
          <w:lang w:val="sr-Latn-RS"/>
        </w:rPr>
        <w:t xml:space="preserve"> </w:t>
      </w:r>
      <w:r w:rsidR="009D0E74" w:rsidRPr="008A04FE">
        <w:rPr>
          <w:sz w:val="22"/>
          <w:szCs w:val="22"/>
          <w:lang w:val="sr-Cyrl-RS"/>
        </w:rPr>
        <w:t xml:space="preserve">за Имовинску целину </w:t>
      </w:r>
      <w:r w:rsidR="009D0E74" w:rsidRPr="008A04FE">
        <w:rPr>
          <w:sz w:val="22"/>
          <w:szCs w:val="22"/>
          <w:lang w:val="sr-Latn-RS"/>
        </w:rPr>
        <w:t>I</w:t>
      </w:r>
      <w:r w:rsidRPr="008A04FE">
        <w:rPr>
          <w:sz w:val="22"/>
          <w:szCs w:val="22"/>
          <w:lang w:val="sr-Cyrl-CS"/>
        </w:rPr>
        <w:t>'' на коверти</w:t>
      </w:r>
      <w:r w:rsidR="009D0E74" w:rsidRPr="008A04FE">
        <w:rPr>
          <w:sz w:val="22"/>
          <w:szCs w:val="22"/>
          <w:lang w:val="sr-Cyrl-CS"/>
        </w:rPr>
        <w:t xml:space="preserve"> и</w:t>
      </w:r>
      <w:r w:rsidRPr="008A04FE">
        <w:rPr>
          <w:sz w:val="22"/>
          <w:szCs w:val="22"/>
          <w:lang w:val="sr-Cyrl-CS"/>
        </w:rPr>
        <w:t xml:space="preserve"> називом стечајног дужника, а које пристигну на назначену адресу до назначеног времена. </w:t>
      </w:r>
    </w:p>
    <w:p w14:paraId="002B0A6B" w14:textId="77777777" w:rsidR="004F0A97" w:rsidRPr="008A04FE" w:rsidRDefault="004F0A97" w:rsidP="004F0A97">
      <w:pPr>
        <w:jc w:val="both"/>
        <w:rPr>
          <w:sz w:val="22"/>
          <w:szCs w:val="22"/>
          <w:lang w:val="sr-Cyrl-CS"/>
        </w:rPr>
      </w:pPr>
    </w:p>
    <w:p w14:paraId="0E3B6385" w14:textId="77777777" w:rsidR="004F0A97" w:rsidRPr="008A04FE" w:rsidRDefault="004F0A97" w:rsidP="004F0A97">
      <w:pPr>
        <w:jc w:val="both"/>
        <w:rPr>
          <w:sz w:val="22"/>
          <w:szCs w:val="22"/>
          <w:lang w:val="sr-Cyrl-CS"/>
        </w:rPr>
      </w:pPr>
      <w:r w:rsidRPr="008A04FE">
        <w:rPr>
          <w:sz w:val="22"/>
          <w:szCs w:val="22"/>
          <w:lang w:val="sr-Cyrl-CS"/>
        </w:rPr>
        <w:t>Запечаћена коверта треба да садржи:</w:t>
      </w:r>
    </w:p>
    <w:p w14:paraId="1765A516" w14:textId="77777777" w:rsidR="004F0A97" w:rsidRPr="008A04FE" w:rsidRDefault="004F0A97" w:rsidP="004F0A97">
      <w:pPr>
        <w:jc w:val="both"/>
        <w:rPr>
          <w:sz w:val="22"/>
          <w:szCs w:val="22"/>
          <w:lang w:val="sr-Cyrl-CS"/>
        </w:rPr>
      </w:pPr>
      <w:r w:rsidRPr="008A04FE">
        <w:rPr>
          <w:sz w:val="22"/>
          <w:szCs w:val="22"/>
          <w:lang w:val="sr-Cyrl-CS"/>
        </w:rPr>
        <w:t>-пријаву за учешће у поступку јавног прикупљања понуда;</w:t>
      </w:r>
    </w:p>
    <w:p w14:paraId="317AEE94" w14:textId="77777777" w:rsidR="004F0A97" w:rsidRPr="008A04FE" w:rsidRDefault="004F0A97" w:rsidP="004F0A97">
      <w:pPr>
        <w:jc w:val="both"/>
        <w:rPr>
          <w:sz w:val="22"/>
          <w:szCs w:val="22"/>
          <w:lang w:val="sr-Cyrl-CS"/>
        </w:rPr>
      </w:pPr>
      <w:r w:rsidRPr="008A04FE">
        <w:rPr>
          <w:sz w:val="22"/>
          <w:szCs w:val="22"/>
          <w:lang w:val="sr-Cyrl-CS"/>
        </w:rPr>
        <w:t>-потписану понуду, уз навођење јасно одређеног износа за куповину предмета продаје;</w:t>
      </w:r>
    </w:p>
    <w:p w14:paraId="541F6888" w14:textId="77777777" w:rsidR="004F0A97" w:rsidRPr="008A04FE" w:rsidRDefault="004F0A97" w:rsidP="004F0A97">
      <w:pPr>
        <w:jc w:val="both"/>
        <w:rPr>
          <w:sz w:val="22"/>
          <w:szCs w:val="22"/>
          <w:lang w:val="sr-Cyrl-CS"/>
        </w:rPr>
      </w:pPr>
      <w:r w:rsidRPr="008A04FE">
        <w:rPr>
          <w:sz w:val="22"/>
          <w:szCs w:val="22"/>
          <w:lang w:val="sr-Cyrl-CS"/>
        </w:rPr>
        <w:t>-доказ о уплати депозита или копију банкарске гаранције;</w:t>
      </w:r>
    </w:p>
    <w:p w14:paraId="53FA015F" w14:textId="77777777" w:rsidR="004F0A97" w:rsidRPr="008A04FE" w:rsidRDefault="004F0A97" w:rsidP="004F0A97">
      <w:pPr>
        <w:jc w:val="both"/>
        <w:rPr>
          <w:sz w:val="22"/>
          <w:szCs w:val="22"/>
          <w:lang w:val="sr-Cyrl-CS"/>
        </w:rPr>
      </w:pPr>
      <w:r w:rsidRPr="008A04FE">
        <w:rPr>
          <w:sz w:val="22"/>
          <w:szCs w:val="22"/>
          <w:lang w:val="sr-Cyrl-CS"/>
        </w:rPr>
        <w:t xml:space="preserve">-потписану изјаву о губитку права на повраћај депозита; </w:t>
      </w:r>
    </w:p>
    <w:p w14:paraId="3BA74513" w14:textId="77777777" w:rsidR="004F0A97" w:rsidRPr="008A04FE" w:rsidRDefault="004F0A97" w:rsidP="004F0A97">
      <w:pPr>
        <w:jc w:val="both"/>
        <w:rPr>
          <w:sz w:val="22"/>
          <w:szCs w:val="22"/>
          <w:lang w:val="sr-Cyrl-CS"/>
        </w:rPr>
      </w:pPr>
      <w:r w:rsidRPr="008A04FE">
        <w:rPr>
          <w:sz w:val="22"/>
          <w:szCs w:val="22"/>
          <w:lang w:val="sr-Cyrl-CS"/>
        </w:rPr>
        <w:t>-извод из регистра привредних субјеката и ОП образац, ако се као потенцијални купац пријављује правно лице;</w:t>
      </w:r>
    </w:p>
    <w:p w14:paraId="1B11AEC4" w14:textId="251426C9" w:rsidR="004F0A97" w:rsidRPr="008A04FE" w:rsidRDefault="004F0A97" w:rsidP="004F0A97">
      <w:pPr>
        <w:jc w:val="both"/>
        <w:rPr>
          <w:sz w:val="22"/>
          <w:szCs w:val="22"/>
          <w:lang w:val="sr-Cyrl-CS"/>
        </w:rPr>
      </w:pPr>
      <w:r w:rsidRPr="008A04FE">
        <w:rPr>
          <w:sz w:val="22"/>
          <w:szCs w:val="22"/>
          <w:lang w:val="sr-Cyrl-CS"/>
        </w:rPr>
        <w:t>-овлашћење</w:t>
      </w:r>
      <w:r w:rsidR="005B3A32" w:rsidRPr="008A04FE">
        <w:rPr>
          <w:sz w:val="22"/>
          <w:szCs w:val="22"/>
          <w:lang w:val="sr-Cyrl-CS"/>
        </w:rPr>
        <w:t xml:space="preserve"> оверено код јавног бележника</w:t>
      </w:r>
      <w:r w:rsidRPr="008A04FE">
        <w:rPr>
          <w:sz w:val="22"/>
          <w:szCs w:val="22"/>
          <w:lang w:val="sr-Cyrl-CS"/>
        </w:rPr>
        <w:t xml:space="preserve"> за заступање, </w:t>
      </w:r>
      <w:proofErr w:type="spellStart"/>
      <w:r w:rsidRPr="008A04FE">
        <w:rPr>
          <w:sz w:val="22"/>
          <w:szCs w:val="22"/>
          <w:lang w:val="sr-Cyrl-CS"/>
        </w:rPr>
        <w:t>oдносно</w:t>
      </w:r>
      <w:proofErr w:type="spellEnd"/>
      <w:r w:rsidRPr="008A04FE">
        <w:rPr>
          <w:sz w:val="22"/>
          <w:szCs w:val="22"/>
          <w:lang w:val="sr-Cyrl-CS"/>
        </w:rPr>
        <w:t xml:space="preserve"> предузимање конкретних радњи у поступку продаје (за пуномоћнике);</w:t>
      </w:r>
    </w:p>
    <w:p w14:paraId="106A45E9" w14:textId="77777777" w:rsidR="004F0A97" w:rsidRPr="008A04FE" w:rsidRDefault="004F0A97" w:rsidP="004F0A97">
      <w:pPr>
        <w:jc w:val="both"/>
        <w:rPr>
          <w:sz w:val="22"/>
          <w:szCs w:val="22"/>
          <w:lang w:val="sr-Cyrl-CS"/>
        </w:rPr>
      </w:pPr>
    </w:p>
    <w:p w14:paraId="5808B1AB" w14:textId="77777777" w:rsidR="004F0A97" w:rsidRPr="008A04FE" w:rsidRDefault="004F0A97" w:rsidP="004F0A97">
      <w:pPr>
        <w:jc w:val="both"/>
        <w:rPr>
          <w:sz w:val="22"/>
          <w:szCs w:val="22"/>
          <w:lang w:val="sr-Cyrl-CS"/>
        </w:rPr>
      </w:pPr>
      <w:r w:rsidRPr="008A04FE">
        <w:rPr>
          <w:sz w:val="22"/>
          <w:szCs w:val="22"/>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w:t>
      </w:r>
      <w:proofErr w:type="spellStart"/>
      <w:r w:rsidRPr="008A04FE">
        <w:rPr>
          <w:sz w:val="22"/>
          <w:szCs w:val="22"/>
          <w:lang w:val="sr-Cyrl-CS"/>
        </w:rPr>
        <w:t>предвиђеном</w:t>
      </w:r>
      <w:proofErr w:type="spellEnd"/>
      <w:r w:rsidRPr="008A04FE">
        <w:rPr>
          <w:sz w:val="22"/>
          <w:szCs w:val="22"/>
          <w:lang w:val="sr-Cyrl-CS"/>
        </w:rPr>
        <w:t xml:space="preserve"> року. </w:t>
      </w:r>
    </w:p>
    <w:p w14:paraId="6094C589" w14:textId="77777777" w:rsidR="004F0A97" w:rsidRPr="008A04FE" w:rsidRDefault="004F0A97" w:rsidP="004F0A97">
      <w:pPr>
        <w:jc w:val="both"/>
        <w:rPr>
          <w:sz w:val="22"/>
          <w:szCs w:val="22"/>
          <w:lang w:val="sr-Cyrl-CS"/>
        </w:rPr>
      </w:pPr>
    </w:p>
    <w:p w14:paraId="466AFF7F" w14:textId="5415A0F9" w:rsidR="004F0A97" w:rsidRPr="008A04FE" w:rsidRDefault="004F0A97" w:rsidP="004F0A97">
      <w:pPr>
        <w:jc w:val="both"/>
        <w:rPr>
          <w:sz w:val="22"/>
          <w:szCs w:val="22"/>
          <w:lang w:val="sr-Cyrl-CS"/>
        </w:rPr>
      </w:pPr>
      <w:r w:rsidRPr="008A04FE">
        <w:rPr>
          <w:sz w:val="22"/>
          <w:szCs w:val="22"/>
          <w:lang w:val="sr-Cyrl-CS"/>
        </w:rPr>
        <w:t xml:space="preserve">Јавно отварање понуда одржаће се дана </w:t>
      </w:r>
      <w:r w:rsidR="005B3A32" w:rsidRPr="008A04FE">
        <w:rPr>
          <w:sz w:val="22"/>
          <w:szCs w:val="22"/>
          <w:lang w:val="sr-Cyrl-CS"/>
        </w:rPr>
        <w:t>22</w:t>
      </w:r>
      <w:r w:rsidRPr="008A04FE">
        <w:rPr>
          <w:sz w:val="22"/>
          <w:szCs w:val="22"/>
          <w:lang w:val="sr-Cyrl-CS"/>
        </w:rPr>
        <w:t>.1</w:t>
      </w:r>
      <w:r w:rsidR="005B3A32" w:rsidRPr="008A04FE">
        <w:rPr>
          <w:sz w:val="22"/>
          <w:szCs w:val="22"/>
          <w:lang w:val="sr-Cyrl-CS"/>
        </w:rPr>
        <w:t>1</w:t>
      </w:r>
      <w:r w:rsidRPr="008A04FE">
        <w:rPr>
          <w:sz w:val="22"/>
          <w:szCs w:val="22"/>
          <w:lang w:val="sr-Cyrl-CS"/>
        </w:rPr>
        <w:t>.202</w:t>
      </w:r>
      <w:r w:rsidR="005B3A32" w:rsidRPr="008A04FE">
        <w:rPr>
          <w:sz w:val="22"/>
          <w:szCs w:val="22"/>
          <w:lang w:val="sr-Cyrl-CS"/>
        </w:rPr>
        <w:t>3</w:t>
      </w:r>
      <w:r w:rsidRPr="008A04FE">
        <w:rPr>
          <w:sz w:val="22"/>
          <w:szCs w:val="22"/>
          <w:lang w:val="sr-Cyrl-CS"/>
        </w:rPr>
        <w:t>. године у 1</w:t>
      </w:r>
      <w:r w:rsidR="005B3A32" w:rsidRPr="008A04FE">
        <w:rPr>
          <w:sz w:val="22"/>
          <w:szCs w:val="22"/>
          <w:lang w:val="sr-Cyrl-CS"/>
        </w:rPr>
        <w:t>1</w:t>
      </w:r>
      <w:r w:rsidRPr="008A04FE">
        <w:rPr>
          <w:sz w:val="22"/>
          <w:szCs w:val="22"/>
          <w:lang w:val="sr-Cyrl-CS"/>
        </w:rPr>
        <w:t xml:space="preserve">:00 часова (15 минута по истеку рока за достављање понуда) на адреси: </w:t>
      </w:r>
      <w:proofErr w:type="spellStart"/>
      <w:r w:rsidRPr="008A04FE">
        <w:rPr>
          <w:sz w:val="22"/>
          <w:szCs w:val="22"/>
          <w:lang w:val="sr-Cyrl-CS"/>
        </w:rPr>
        <w:t>Агенцијa</w:t>
      </w:r>
      <w:proofErr w:type="spellEnd"/>
      <w:r w:rsidRPr="008A04FE">
        <w:rPr>
          <w:sz w:val="22"/>
          <w:szCs w:val="22"/>
          <w:lang w:val="sr-Cyrl-CS"/>
        </w:rPr>
        <w:t xml:space="preserve"> за лиценцирање стечајних управника, Београд, Ул. Теразије бр. 23, III спрат, сала 301 у присуству комисије за отварање понуда. </w:t>
      </w:r>
    </w:p>
    <w:p w14:paraId="4957C669" w14:textId="77777777" w:rsidR="005B3A32" w:rsidRPr="008A04FE" w:rsidRDefault="005B3A32" w:rsidP="004F0A97">
      <w:pPr>
        <w:jc w:val="both"/>
        <w:rPr>
          <w:sz w:val="22"/>
          <w:szCs w:val="22"/>
          <w:lang w:val="sr-Cyrl-CS"/>
        </w:rPr>
      </w:pPr>
    </w:p>
    <w:p w14:paraId="11D8861A" w14:textId="77777777" w:rsidR="004F0A97" w:rsidRPr="008A04FE" w:rsidRDefault="004F0A97" w:rsidP="004F0A97">
      <w:pPr>
        <w:jc w:val="both"/>
        <w:rPr>
          <w:sz w:val="22"/>
          <w:szCs w:val="22"/>
          <w:lang w:val="sr-Cyrl-CS"/>
        </w:rPr>
      </w:pPr>
      <w:r w:rsidRPr="008A04FE">
        <w:rPr>
          <w:sz w:val="22"/>
          <w:szCs w:val="22"/>
          <w:lang w:val="sr-Cyrl-CS"/>
        </w:rPr>
        <w:t>Позивају се понуђачи, као и 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14:paraId="3A9D5A8E" w14:textId="77777777" w:rsidR="004F0A97" w:rsidRPr="008A04FE" w:rsidRDefault="004F0A97" w:rsidP="004F0A97">
      <w:pPr>
        <w:jc w:val="both"/>
        <w:rPr>
          <w:sz w:val="22"/>
          <w:szCs w:val="22"/>
          <w:lang w:val="sr-Cyrl-CS"/>
        </w:rPr>
      </w:pPr>
    </w:p>
    <w:p w14:paraId="41A7BB86" w14:textId="1194943C" w:rsidR="004F0A97" w:rsidRPr="008A04FE" w:rsidRDefault="00174F21" w:rsidP="004F0A97">
      <w:pPr>
        <w:jc w:val="both"/>
        <w:rPr>
          <w:sz w:val="22"/>
          <w:szCs w:val="22"/>
          <w:lang w:val="sr-Cyrl-CS"/>
        </w:rPr>
      </w:pPr>
      <w:r w:rsidRPr="008A04FE">
        <w:rPr>
          <w:sz w:val="22"/>
          <w:szCs w:val="22"/>
          <w:lang w:val="sr-Cyrl-CS"/>
        </w:rPr>
        <w:t>У поступку продаје јавним прикупљањем понуда стечајни управник</w:t>
      </w:r>
      <w:r w:rsidR="004F0A97" w:rsidRPr="008A04FE">
        <w:rPr>
          <w:sz w:val="22"/>
          <w:szCs w:val="22"/>
          <w:lang w:val="sr-Cyrl-CS"/>
        </w:rPr>
        <w:t>:</w:t>
      </w:r>
    </w:p>
    <w:p w14:paraId="5AD1D786" w14:textId="579C8586" w:rsidR="004F0A97" w:rsidRPr="008A04FE" w:rsidRDefault="004F0A97" w:rsidP="004F0A97">
      <w:pPr>
        <w:jc w:val="both"/>
        <w:rPr>
          <w:sz w:val="22"/>
          <w:szCs w:val="22"/>
          <w:lang w:val="sr-Cyrl-CS"/>
        </w:rPr>
      </w:pPr>
      <w:r w:rsidRPr="008A04FE">
        <w:rPr>
          <w:sz w:val="22"/>
          <w:szCs w:val="22"/>
          <w:lang w:val="sr-Cyrl-CS"/>
        </w:rPr>
        <w:t>1.</w:t>
      </w:r>
      <w:r w:rsidR="005B3A32" w:rsidRPr="008A04FE">
        <w:rPr>
          <w:sz w:val="22"/>
          <w:szCs w:val="22"/>
          <w:lang w:val="sr-Cyrl-CS"/>
        </w:rPr>
        <w:t xml:space="preserve"> оглашава продају јавним прикупљањем понуда;</w:t>
      </w:r>
    </w:p>
    <w:p w14:paraId="3F461356" w14:textId="208DC964" w:rsidR="004F0A97" w:rsidRPr="008A04FE" w:rsidRDefault="004F0A97" w:rsidP="004F0A97">
      <w:pPr>
        <w:jc w:val="both"/>
        <w:rPr>
          <w:sz w:val="22"/>
          <w:szCs w:val="22"/>
          <w:lang w:val="sr-Cyrl-CS"/>
        </w:rPr>
      </w:pPr>
      <w:r w:rsidRPr="008A04FE">
        <w:rPr>
          <w:sz w:val="22"/>
          <w:szCs w:val="22"/>
          <w:lang w:val="sr-Cyrl-CS"/>
        </w:rPr>
        <w:t>2.</w:t>
      </w:r>
      <w:r w:rsidR="005B3A32" w:rsidRPr="008A04FE">
        <w:rPr>
          <w:sz w:val="22"/>
          <w:szCs w:val="22"/>
          <w:lang w:val="sr-Cyrl-CS"/>
        </w:rPr>
        <w:t xml:space="preserve"> прикупља</w:t>
      </w:r>
      <w:r w:rsidRPr="008A04FE">
        <w:rPr>
          <w:sz w:val="22"/>
          <w:szCs w:val="22"/>
          <w:lang w:val="sr-Cyrl-CS"/>
        </w:rPr>
        <w:t xml:space="preserve"> понуде</w:t>
      </w:r>
      <w:r w:rsidR="00174F21" w:rsidRPr="008A04FE">
        <w:rPr>
          <w:sz w:val="22"/>
          <w:szCs w:val="22"/>
          <w:lang w:val="sr-Cyrl-CS"/>
        </w:rPr>
        <w:t>;</w:t>
      </w:r>
    </w:p>
    <w:p w14:paraId="7E60940B" w14:textId="719C251C" w:rsidR="004F0A97" w:rsidRPr="008A04FE" w:rsidRDefault="004F0A97" w:rsidP="004F0A97">
      <w:pPr>
        <w:jc w:val="both"/>
        <w:rPr>
          <w:sz w:val="22"/>
          <w:szCs w:val="22"/>
          <w:lang w:val="sr-Cyrl-CS"/>
        </w:rPr>
      </w:pPr>
      <w:r w:rsidRPr="008A04FE">
        <w:rPr>
          <w:sz w:val="22"/>
          <w:szCs w:val="22"/>
          <w:lang w:val="sr-Cyrl-CS"/>
        </w:rPr>
        <w:t>3.</w:t>
      </w:r>
      <w:r w:rsidR="005B3A32" w:rsidRPr="008A04FE">
        <w:rPr>
          <w:sz w:val="22"/>
          <w:szCs w:val="22"/>
          <w:lang w:val="sr-Cyrl-CS"/>
        </w:rPr>
        <w:t xml:space="preserve"> отвара понуде</w:t>
      </w:r>
      <w:r w:rsidR="00174F21" w:rsidRPr="008A04FE">
        <w:rPr>
          <w:sz w:val="22"/>
          <w:szCs w:val="22"/>
          <w:lang w:val="sr-Cyrl-CS"/>
        </w:rPr>
        <w:t>;</w:t>
      </w:r>
    </w:p>
    <w:p w14:paraId="5A1C66FA" w14:textId="72B6FB76" w:rsidR="004F0A97" w:rsidRPr="008A04FE" w:rsidRDefault="004F0A97" w:rsidP="004F0A97">
      <w:pPr>
        <w:jc w:val="both"/>
        <w:rPr>
          <w:sz w:val="22"/>
          <w:szCs w:val="22"/>
          <w:lang w:val="sr-Cyrl-CS"/>
        </w:rPr>
      </w:pPr>
      <w:r w:rsidRPr="008A04FE">
        <w:rPr>
          <w:sz w:val="22"/>
          <w:szCs w:val="22"/>
          <w:lang w:val="sr-Cyrl-CS"/>
        </w:rPr>
        <w:t>4.</w:t>
      </w:r>
      <w:r w:rsidR="005B3A32" w:rsidRPr="008A04FE">
        <w:rPr>
          <w:sz w:val="22"/>
          <w:szCs w:val="22"/>
          <w:lang w:val="sr-Cyrl-CS"/>
        </w:rPr>
        <w:t xml:space="preserve"> </w:t>
      </w:r>
      <w:r w:rsidR="00174F21" w:rsidRPr="008A04FE">
        <w:rPr>
          <w:sz w:val="22"/>
          <w:szCs w:val="22"/>
          <w:lang w:val="sr-Cyrl-CS"/>
        </w:rPr>
        <w:t>рангира понуђаче према висини достављених понуда;</w:t>
      </w:r>
    </w:p>
    <w:p w14:paraId="0EA75DC3" w14:textId="15243A70" w:rsidR="004F0A97" w:rsidRPr="008A04FE" w:rsidRDefault="004F0A97" w:rsidP="004F0A97">
      <w:pPr>
        <w:jc w:val="both"/>
        <w:rPr>
          <w:sz w:val="22"/>
          <w:szCs w:val="22"/>
          <w:lang w:val="sr-Cyrl-CS"/>
        </w:rPr>
      </w:pPr>
      <w:r w:rsidRPr="008A04FE">
        <w:rPr>
          <w:sz w:val="22"/>
          <w:szCs w:val="22"/>
          <w:lang w:val="sr-Cyrl-CS"/>
        </w:rPr>
        <w:t>5.</w:t>
      </w:r>
      <w:r w:rsidR="005B3A32" w:rsidRPr="008A04FE">
        <w:rPr>
          <w:sz w:val="22"/>
          <w:szCs w:val="22"/>
          <w:lang w:val="sr-Cyrl-CS"/>
        </w:rPr>
        <w:t xml:space="preserve"> </w:t>
      </w:r>
      <w:r w:rsidR="00174F21" w:rsidRPr="008A04FE">
        <w:rPr>
          <w:sz w:val="22"/>
          <w:szCs w:val="22"/>
          <w:lang w:val="sr-Cyrl-CS"/>
        </w:rPr>
        <w:t>проглашава најбољег понуђача;</w:t>
      </w:r>
    </w:p>
    <w:p w14:paraId="45C4CC9E" w14:textId="24CB0AB2" w:rsidR="004F0A97" w:rsidRPr="008A04FE" w:rsidRDefault="004F0A97" w:rsidP="004F0A97">
      <w:pPr>
        <w:jc w:val="both"/>
        <w:rPr>
          <w:sz w:val="22"/>
          <w:szCs w:val="22"/>
          <w:lang w:val="sr-Cyrl-CS"/>
        </w:rPr>
      </w:pPr>
      <w:r w:rsidRPr="008A04FE">
        <w:rPr>
          <w:sz w:val="22"/>
          <w:szCs w:val="22"/>
          <w:lang w:val="sr-Cyrl-CS"/>
        </w:rPr>
        <w:t>6.</w:t>
      </w:r>
      <w:r w:rsidR="005B3A32" w:rsidRPr="008A04FE">
        <w:rPr>
          <w:sz w:val="22"/>
          <w:szCs w:val="22"/>
          <w:lang w:val="sr-Cyrl-CS"/>
        </w:rPr>
        <w:t xml:space="preserve"> </w:t>
      </w:r>
      <w:r w:rsidR="00174F21" w:rsidRPr="008A04FE">
        <w:rPr>
          <w:sz w:val="22"/>
          <w:szCs w:val="22"/>
          <w:lang w:val="sr-Cyrl-CS"/>
        </w:rPr>
        <w:t>закључује купопродајни уговор са проглашеним купцем</w:t>
      </w:r>
      <w:r w:rsidRPr="008A04FE">
        <w:rPr>
          <w:sz w:val="22"/>
          <w:szCs w:val="22"/>
          <w:lang w:val="sr-Cyrl-CS"/>
        </w:rPr>
        <w:t>.</w:t>
      </w:r>
    </w:p>
    <w:p w14:paraId="65E90A76" w14:textId="77777777" w:rsidR="00E2054F" w:rsidRPr="008A04FE" w:rsidRDefault="00E2054F" w:rsidP="004F0A97">
      <w:pPr>
        <w:jc w:val="both"/>
        <w:rPr>
          <w:sz w:val="22"/>
          <w:szCs w:val="22"/>
          <w:lang w:val="sr-Cyrl-CS"/>
        </w:rPr>
      </w:pPr>
    </w:p>
    <w:p w14:paraId="2B1D5A78" w14:textId="5C940E72" w:rsidR="004F0A97" w:rsidRPr="008A04FE" w:rsidRDefault="004F0A97" w:rsidP="004F0A97">
      <w:pPr>
        <w:jc w:val="both"/>
        <w:rPr>
          <w:sz w:val="22"/>
          <w:szCs w:val="22"/>
          <w:lang w:val="sr-Cyrl-CS"/>
        </w:rPr>
      </w:pPr>
      <w:r w:rsidRPr="008A04FE">
        <w:rPr>
          <w:sz w:val="22"/>
          <w:szCs w:val="22"/>
          <w:lang w:val="sr-Cyrl-CS"/>
        </w:rPr>
        <w:t>У случају да највиша достављена понуда износи мање од 50% од процењене вредности предмета продаје, стечајни управник је дужан да</w:t>
      </w:r>
      <w:r w:rsidR="009B5F13" w:rsidRPr="008A04FE">
        <w:rPr>
          <w:sz w:val="22"/>
          <w:szCs w:val="22"/>
          <w:lang w:val="sr-Cyrl-CS"/>
        </w:rPr>
        <w:t xml:space="preserve"> такву понуду без одлагања достави одбору поверилаца, а продаја се може спровести ако је одобри одбор поверилаца.</w:t>
      </w:r>
      <w:r w:rsidR="00BA284A" w:rsidRPr="008A04FE">
        <w:rPr>
          <w:sz w:val="22"/>
          <w:szCs w:val="22"/>
          <w:lang w:val="sr-Cyrl-CS"/>
        </w:rPr>
        <w:t xml:space="preserve"> Уколико одбор поверилаца у року од 15 дана од дана пријема захтева, стечајном управнику не доставе наведену сагласност, стечајни управник ће </w:t>
      </w:r>
      <w:r w:rsidR="00294ED9" w:rsidRPr="008A04FE">
        <w:rPr>
          <w:sz w:val="22"/>
          <w:szCs w:val="22"/>
          <w:lang w:val="sr-Cyrl-CS"/>
        </w:rPr>
        <w:t>продају прогласити неуспешном.</w:t>
      </w:r>
    </w:p>
    <w:p w14:paraId="1375E3C3" w14:textId="77777777" w:rsidR="00174F21" w:rsidRPr="008A04FE" w:rsidRDefault="00174F21" w:rsidP="004F0A97">
      <w:pPr>
        <w:jc w:val="both"/>
        <w:rPr>
          <w:sz w:val="22"/>
          <w:szCs w:val="22"/>
          <w:lang w:val="sr-Cyrl-CS"/>
        </w:rPr>
      </w:pPr>
    </w:p>
    <w:p w14:paraId="20247D3F" w14:textId="77777777" w:rsidR="004F0A97" w:rsidRPr="008A04FE" w:rsidRDefault="004F0A97" w:rsidP="004F0A97">
      <w:pPr>
        <w:jc w:val="both"/>
        <w:rPr>
          <w:sz w:val="22"/>
          <w:szCs w:val="22"/>
          <w:lang w:val="sr-Cyrl-CS"/>
        </w:rPr>
      </w:pPr>
      <w:r w:rsidRPr="008A04FE">
        <w:rPr>
          <w:sz w:val="22"/>
          <w:szCs w:val="22"/>
          <w:lang w:val="sr-Cyrl-CS"/>
        </w:rPr>
        <w:t>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2 радна дана од дана пријема обавештења о прихватању понуде, након чега ће му бити враћена гаранција.</w:t>
      </w:r>
    </w:p>
    <w:p w14:paraId="6141721F" w14:textId="77777777" w:rsidR="00294ED9" w:rsidRPr="008A04FE" w:rsidRDefault="00294ED9" w:rsidP="004F0A97">
      <w:pPr>
        <w:jc w:val="both"/>
        <w:rPr>
          <w:sz w:val="22"/>
          <w:szCs w:val="22"/>
          <w:lang w:val="sr-Cyrl-CS"/>
        </w:rPr>
      </w:pPr>
    </w:p>
    <w:p w14:paraId="48D48DF3" w14:textId="35BD1EEF" w:rsidR="00294ED9" w:rsidRPr="008A04FE" w:rsidRDefault="00294ED9" w:rsidP="004F0A97">
      <w:pPr>
        <w:jc w:val="both"/>
        <w:rPr>
          <w:sz w:val="22"/>
          <w:szCs w:val="22"/>
          <w:lang w:val="sr-Cyrl-CS"/>
        </w:rPr>
      </w:pPr>
      <w:r w:rsidRPr="008A04FE">
        <w:rPr>
          <w:sz w:val="22"/>
          <w:szCs w:val="22"/>
          <w:lang w:val="sr-Cyrl-CS"/>
        </w:rPr>
        <w:t xml:space="preserve">Стечајни управник сачињава записник о продаји на дан одржавања продаје. У случају да је о најповољнијој понуди одлучивао </w:t>
      </w:r>
      <w:r w:rsidR="009B5F13" w:rsidRPr="008A04FE">
        <w:rPr>
          <w:sz w:val="22"/>
          <w:szCs w:val="22"/>
          <w:lang w:val="sr-Cyrl-CS"/>
        </w:rPr>
        <w:t xml:space="preserve">одбор поверилаца, стечајни управник сачињава допунски записник наредног радног дана након прибављања последњег потребног </w:t>
      </w:r>
      <w:r w:rsidR="000C7C1E" w:rsidRPr="008A04FE">
        <w:rPr>
          <w:sz w:val="22"/>
          <w:szCs w:val="22"/>
          <w:lang w:val="sr-Cyrl-CS"/>
        </w:rPr>
        <w:t xml:space="preserve">изјашњења у складу са Законом, односно најкасније петог радног дана након </w:t>
      </w:r>
      <w:proofErr w:type="spellStart"/>
      <w:r w:rsidR="000C7C1E" w:rsidRPr="008A04FE">
        <w:rPr>
          <w:sz w:val="22"/>
          <w:szCs w:val="22"/>
          <w:lang w:val="sr-Cyrl-CS"/>
        </w:rPr>
        <w:t>протека</w:t>
      </w:r>
      <w:proofErr w:type="spellEnd"/>
      <w:r w:rsidR="000C7C1E" w:rsidRPr="008A04FE">
        <w:rPr>
          <w:sz w:val="22"/>
          <w:szCs w:val="22"/>
          <w:lang w:val="sr-Cyrl-CS"/>
        </w:rPr>
        <w:t xml:space="preserve"> последњег дана рока у ком се стечајном управнику доставља такво изјашњење.</w:t>
      </w:r>
    </w:p>
    <w:p w14:paraId="32E59096" w14:textId="77777777" w:rsidR="004F0A97" w:rsidRPr="008A04FE" w:rsidRDefault="004F0A97" w:rsidP="004F0A97">
      <w:pPr>
        <w:jc w:val="both"/>
        <w:rPr>
          <w:sz w:val="22"/>
          <w:szCs w:val="22"/>
          <w:lang w:val="sr-Cyrl-CS"/>
        </w:rPr>
      </w:pPr>
    </w:p>
    <w:p w14:paraId="2BE894E6" w14:textId="77777777" w:rsidR="004F0A97" w:rsidRPr="008A04FE" w:rsidRDefault="004F0A97" w:rsidP="004F0A97">
      <w:pPr>
        <w:jc w:val="both"/>
        <w:rPr>
          <w:sz w:val="22"/>
          <w:szCs w:val="22"/>
          <w:lang w:val="sr-Cyrl-CS"/>
        </w:rPr>
      </w:pPr>
      <w:r w:rsidRPr="008A04FE">
        <w:rPr>
          <w:sz w:val="22"/>
          <w:szCs w:val="22"/>
          <w:lang w:val="sr-Cyrl-CS"/>
        </w:rPr>
        <w:lastRenderedPageBreak/>
        <w:t xml:space="preserve">Закључењу купопродајног уговора приступа се у року од три радна дана од дана проглашења купца. </w:t>
      </w:r>
    </w:p>
    <w:p w14:paraId="14A4FD32" w14:textId="77777777" w:rsidR="004F0A97" w:rsidRPr="008A04FE" w:rsidRDefault="004F0A97" w:rsidP="004F0A97">
      <w:pPr>
        <w:jc w:val="both"/>
        <w:rPr>
          <w:sz w:val="22"/>
          <w:szCs w:val="22"/>
          <w:lang w:val="sr-Cyrl-CS"/>
        </w:rPr>
      </w:pPr>
    </w:p>
    <w:p w14:paraId="18921F23" w14:textId="110CB811" w:rsidR="004F0A97" w:rsidRPr="008A04FE" w:rsidRDefault="004F0A97" w:rsidP="004F0A97">
      <w:pPr>
        <w:jc w:val="both"/>
        <w:rPr>
          <w:sz w:val="22"/>
          <w:szCs w:val="22"/>
          <w:lang w:val="sr-Cyrl-CS"/>
        </w:rPr>
      </w:pPr>
      <w:r w:rsidRPr="008A04FE">
        <w:rPr>
          <w:sz w:val="22"/>
          <w:szCs w:val="22"/>
          <w:lang w:val="sr-Cyrl-CS"/>
        </w:rPr>
        <w:t xml:space="preserve">Проглашени купац је дужан да уплати преостали износ купопродајне цене у року од </w:t>
      </w:r>
      <w:r w:rsidR="000C7C1E" w:rsidRPr="008A04FE">
        <w:rPr>
          <w:sz w:val="22"/>
          <w:szCs w:val="22"/>
          <w:lang w:val="sr-Cyrl-CS"/>
        </w:rPr>
        <w:t>15</w:t>
      </w:r>
      <w:r w:rsidRPr="008A04FE">
        <w:rPr>
          <w:sz w:val="22"/>
          <w:szCs w:val="22"/>
          <w:lang w:val="sr-Cyrl-CS"/>
        </w:rPr>
        <w:t xml:space="preserve"> дана потписивања купопродајног уговора. </w:t>
      </w:r>
    </w:p>
    <w:p w14:paraId="38C14F7E" w14:textId="77777777" w:rsidR="004F0A97" w:rsidRPr="008A04FE" w:rsidRDefault="004F0A97" w:rsidP="004F0A97">
      <w:pPr>
        <w:jc w:val="both"/>
        <w:rPr>
          <w:sz w:val="22"/>
          <w:szCs w:val="22"/>
          <w:lang w:val="sr-Cyrl-CS"/>
        </w:rPr>
      </w:pPr>
    </w:p>
    <w:p w14:paraId="28A7C52C" w14:textId="77777777" w:rsidR="000C7C1E" w:rsidRPr="008A04FE" w:rsidRDefault="004F0A97" w:rsidP="004F0A97">
      <w:pPr>
        <w:jc w:val="both"/>
        <w:rPr>
          <w:sz w:val="22"/>
          <w:szCs w:val="22"/>
          <w:lang w:val="sr-Cyrl-CS"/>
        </w:rPr>
      </w:pPr>
      <w:r w:rsidRPr="008A04FE">
        <w:rPr>
          <w:sz w:val="22"/>
          <w:szCs w:val="22"/>
          <w:lang w:val="sr-Cyrl-CS"/>
        </w:rPr>
        <w:t>Стечајни управник ће вратити депозит сваком понуђачу чија понуда не буде прихваћена,</w:t>
      </w:r>
      <w:r w:rsidR="000C7C1E" w:rsidRPr="008A04FE">
        <w:rPr>
          <w:sz w:val="22"/>
          <w:szCs w:val="22"/>
          <w:lang w:val="sr-Cyrl-CS"/>
        </w:rPr>
        <w:t xml:space="preserve"> односно чија понуда није најбоље рангирана,</w:t>
      </w:r>
      <w:r w:rsidRPr="008A04FE">
        <w:rPr>
          <w:sz w:val="22"/>
          <w:szCs w:val="22"/>
          <w:lang w:val="sr-Cyrl-CS"/>
        </w:rPr>
        <w:t xml:space="preserve"> у року од три радна дана од дана одржавања јавног прикупљања понуда. </w:t>
      </w:r>
    </w:p>
    <w:p w14:paraId="1666D340" w14:textId="77777777" w:rsidR="000C7C1E" w:rsidRPr="008A04FE" w:rsidRDefault="000C7C1E" w:rsidP="004F0A97">
      <w:pPr>
        <w:jc w:val="both"/>
        <w:rPr>
          <w:sz w:val="22"/>
          <w:szCs w:val="22"/>
          <w:lang w:val="sr-Cyrl-CS"/>
        </w:rPr>
      </w:pPr>
    </w:p>
    <w:p w14:paraId="6B135D14" w14:textId="01C30117" w:rsidR="004F0A97" w:rsidRPr="008A04FE" w:rsidRDefault="004F0A97" w:rsidP="004F0A97">
      <w:pPr>
        <w:jc w:val="both"/>
        <w:rPr>
          <w:sz w:val="22"/>
          <w:szCs w:val="22"/>
          <w:lang w:val="sr-Cyrl-CS"/>
        </w:rPr>
      </w:pPr>
      <w:r w:rsidRPr="008A04FE">
        <w:rPr>
          <w:sz w:val="22"/>
          <w:szCs w:val="22"/>
          <w:lang w:val="sr-Cyrl-CS"/>
        </w:rPr>
        <w:t>Понуђач</w:t>
      </w:r>
      <w:r w:rsidR="000C7C1E" w:rsidRPr="008A04FE">
        <w:rPr>
          <w:sz w:val="22"/>
          <w:szCs w:val="22"/>
          <w:lang w:val="sr-Cyrl-CS"/>
        </w:rPr>
        <w:t>и</w:t>
      </w:r>
      <w:r w:rsidRPr="008A04FE">
        <w:rPr>
          <w:sz w:val="22"/>
          <w:szCs w:val="22"/>
          <w:lang w:val="sr-Cyrl-CS"/>
        </w:rPr>
        <w:t xml:space="preserve"> губи право на повраћај депозита уколико:</w:t>
      </w:r>
    </w:p>
    <w:p w14:paraId="60E6ACF8" w14:textId="77777777" w:rsidR="004F0A97" w:rsidRPr="008A04FE" w:rsidRDefault="004F0A97" w:rsidP="004F0A97">
      <w:pPr>
        <w:jc w:val="both"/>
        <w:rPr>
          <w:sz w:val="22"/>
          <w:szCs w:val="22"/>
          <w:lang w:val="sr-Cyrl-CS"/>
        </w:rPr>
      </w:pPr>
      <w:bookmarkStart w:id="1" w:name="_Hlk147312083"/>
      <w:r w:rsidRPr="008A04FE">
        <w:rPr>
          <w:sz w:val="22"/>
          <w:szCs w:val="22"/>
          <w:lang w:val="sr-Cyrl-CS"/>
        </w:rPr>
        <w:t xml:space="preserve">-не поднесе понуду, или поднесе понуду која не садржи обавезне елементе; </w:t>
      </w:r>
    </w:p>
    <w:p w14:paraId="0C8684BB" w14:textId="3337F960" w:rsidR="004F0A97" w:rsidRPr="008A04FE" w:rsidRDefault="004F0A97" w:rsidP="004F0A97">
      <w:pPr>
        <w:jc w:val="both"/>
        <w:rPr>
          <w:sz w:val="22"/>
          <w:szCs w:val="22"/>
          <w:lang w:val="sr-Cyrl-CS"/>
        </w:rPr>
      </w:pPr>
      <w:r w:rsidRPr="008A04FE">
        <w:rPr>
          <w:sz w:val="22"/>
          <w:szCs w:val="22"/>
          <w:lang w:val="sr-Cyrl-CS"/>
        </w:rPr>
        <w:t xml:space="preserve">-не </w:t>
      </w:r>
      <w:r w:rsidR="000C7C1E" w:rsidRPr="008A04FE">
        <w:rPr>
          <w:sz w:val="22"/>
          <w:szCs w:val="22"/>
          <w:lang w:val="sr-Cyrl-CS"/>
        </w:rPr>
        <w:t>потпише</w:t>
      </w:r>
      <w:r w:rsidRPr="008A04FE">
        <w:rPr>
          <w:sz w:val="22"/>
          <w:szCs w:val="22"/>
          <w:lang w:val="sr-Cyrl-CS"/>
        </w:rPr>
        <w:t xml:space="preserve"> купопродајни уговор, или</w:t>
      </w:r>
    </w:p>
    <w:p w14:paraId="1F9EBD39" w14:textId="77777777" w:rsidR="004F0A97" w:rsidRPr="008A04FE" w:rsidRDefault="004F0A97" w:rsidP="004F0A97">
      <w:pPr>
        <w:jc w:val="both"/>
        <w:rPr>
          <w:sz w:val="22"/>
          <w:szCs w:val="22"/>
          <w:lang w:val="sr-Cyrl-CS"/>
        </w:rPr>
      </w:pPr>
      <w:r w:rsidRPr="008A04FE">
        <w:rPr>
          <w:sz w:val="22"/>
          <w:szCs w:val="22"/>
          <w:lang w:val="sr-Cyrl-CS"/>
        </w:rPr>
        <w:t xml:space="preserve">-буде проглашен за купца, а не уплати купопродајну цену у </w:t>
      </w:r>
      <w:proofErr w:type="spellStart"/>
      <w:r w:rsidRPr="008A04FE">
        <w:rPr>
          <w:sz w:val="22"/>
          <w:szCs w:val="22"/>
          <w:lang w:val="sr-Cyrl-CS"/>
        </w:rPr>
        <w:t>предвиђеном</w:t>
      </w:r>
      <w:proofErr w:type="spellEnd"/>
      <w:r w:rsidRPr="008A04FE">
        <w:rPr>
          <w:sz w:val="22"/>
          <w:szCs w:val="22"/>
          <w:lang w:val="sr-Cyrl-CS"/>
        </w:rPr>
        <w:t xml:space="preserve"> року и на прописани начин. </w:t>
      </w:r>
    </w:p>
    <w:bookmarkEnd w:id="1"/>
    <w:p w14:paraId="342E0343" w14:textId="3BD92D79" w:rsidR="003E0086" w:rsidRPr="008A04FE" w:rsidRDefault="003E0086" w:rsidP="002671F4">
      <w:pPr>
        <w:jc w:val="both"/>
        <w:rPr>
          <w:sz w:val="22"/>
          <w:szCs w:val="22"/>
          <w:lang w:val="sr-Cyrl-CS"/>
        </w:rPr>
      </w:pPr>
    </w:p>
    <w:p w14:paraId="643FE586" w14:textId="77777777" w:rsidR="003E0086" w:rsidRPr="008A04FE" w:rsidRDefault="003E0086" w:rsidP="003E0086">
      <w:pPr>
        <w:jc w:val="both"/>
        <w:rPr>
          <w:sz w:val="22"/>
          <w:szCs w:val="22"/>
        </w:rPr>
      </w:pPr>
      <w:r w:rsidRPr="008A04FE">
        <w:rPr>
          <w:sz w:val="22"/>
          <w:szCs w:val="22"/>
          <w:lang w:val="ru-RU"/>
        </w:rPr>
        <w:t>Порезе и трошкове који произлазе из закљученог купопродајног уговора</w:t>
      </w:r>
      <w:r w:rsidR="00E24B21" w:rsidRPr="008A04FE">
        <w:rPr>
          <w:sz w:val="22"/>
          <w:szCs w:val="22"/>
          <w:lang w:val="ru-RU"/>
        </w:rPr>
        <w:t xml:space="preserve"> укључујући и трошкове на име сачињавања односно овере Уговора</w:t>
      </w:r>
      <w:r w:rsidRPr="008A04FE">
        <w:rPr>
          <w:sz w:val="22"/>
          <w:szCs w:val="22"/>
          <w:lang w:val="ru-RU"/>
        </w:rPr>
        <w:t xml:space="preserve"> у целости сноси купац</w:t>
      </w:r>
      <w:r w:rsidRPr="008A04FE">
        <w:rPr>
          <w:sz w:val="22"/>
          <w:szCs w:val="22"/>
          <w:lang w:val="sr-Cyrl-CS"/>
        </w:rPr>
        <w:t>.</w:t>
      </w:r>
    </w:p>
    <w:p w14:paraId="18562F98" w14:textId="77777777" w:rsidR="003E0086" w:rsidRPr="008A04FE" w:rsidRDefault="003E0086" w:rsidP="003E0086">
      <w:pPr>
        <w:jc w:val="both"/>
        <w:rPr>
          <w:sz w:val="22"/>
          <w:szCs w:val="22"/>
        </w:rPr>
      </w:pPr>
    </w:p>
    <w:p w14:paraId="1DAE83D2" w14:textId="5BC0B02B" w:rsidR="00934B47" w:rsidRPr="008A04FE" w:rsidRDefault="00514F0C" w:rsidP="00934B47">
      <w:pPr>
        <w:jc w:val="both"/>
        <w:rPr>
          <w:bCs/>
          <w:i/>
          <w:iCs/>
          <w:sz w:val="22"/>
          <w:szCs w:val="22"/>
          <w:lang w:val="sr-Cyrl-CS"/>
        </w:rPr>
      </w:pPr>
      <w:r w:rsidRPr="008A04FE">
        <w:rPr>
          <w:b/>
          <w:bCs/>
          <w:i/>
          <w:iCs/>
          <w:sz w:val="22"/>
          <w:szCs w:val="22"/>
          <w:lang w:val="sr-Cyrl-RS"/>
        </w:rPr>
        <w:t>Напомена:</w:t>
      </w:r>
      <w:r w:rsidRPr="008A04FE">
        <w:rPr>
          <w:i/>
          <w:iCs/>
          <w:sz w:val="22"/>
          <w:szCs w:val="22"/>
          <w:lang w:val="sr-Cyrl-RS"/>
        </w:rPr>
        <w:t xml:space="preserve"> </w:t>
      </w:r>
    </w:p>
    <w:p w14:paraId="4B03D259" w14:textId="27F17140" w:rsidR="00934B47" w:rsidRPr="008A04FE" w:rsidRDefault="00934B47" w:rsidP="00934B47">
      <w:pPr>
        <w:jc w:val="both"/>
        <w:rPr>
          <w:bCs/>
          <w:i/>
          <w:iCs/>
          <w:sz w:val="22"/>
          <w:szCs w:val="22"/>
          <w:lang w:val="sr-Cyrl-CS"/>
        </w:rPr>
      </w:pPr>
      <w:r w:rsidRPr="008A04FE">
        <w:rPr>
          <w:bCs/>
          <w:i/>
          <w:iCs/>
          <w:sz w:val="22"/>
          <w:szCs w:val="22"/>
          <w:lang w:val="sr-Cyrl-CS"/>
        </w:rPr>
        <w:t xml:space="preserve">Није дозвољено достављање оригинала банкарске гаранције пошиљком (обичном или препорученом), путем факса, </w:t>
      </w:r>
      <w:proofErr w:type="spellStart"/>
      <w:r w:rsidR="00AE1BB7" w:rsidRPr="008A04FE">
        <w:rPr>
          <w:bCs/>
          <w:i/>
          <w:iCs/>
          <w:sz w:val="22"/>
          <w:szCs w:val="22"/>
          <w:lang w:val="sr-Cyrl-CS"/>
        </w:rPr>
        <w:t>маил</w:t>
      </w:r>
      <w:proofErr w:type="spellEnd"/>
      <w:r w:rsidRPr="008A04FE">
        <w:rPr>
          <w:bCs/>
          <w:i/>
          <w:iCs/>
          <w:sz w:val="22"/>
          <w:szCs w:val="22"/>
          <w:lang w:val="sr-Cyrl-CS"/>
        </w:rPr>
        <w:t>-а или на други начин, осим на начин прописан у тачки 2. услова за стицање права за учешће из овог огласа.</w:t>
      </w:r>
    </w:p>
    <w:p w14:paraId="585236ED" w14:textId="6CA98FF9" w:rsidR="003E0086" w:rsidRPr="008A04FE" w:rsidRDefault="003E0086" w:rsidP="003E0086">
      <w:pPr>
        <w:jc w:val="both"/>
        <w:rPr>
          <w:sz w:val="22"/>
          <w:szCs w:val="22"/>
        </w:rPr>
      </w:pPr>
    </w:p>
    <w:p w14:paraId="6511FF88" w14:textId="77777777" w:rsidR="00A72517" w:rsidRPr="008A04FE" w:rsidRDefault="00A72517" w:rsidP="003E0086">
      <w:pPr>
        <w:jc w:val="both"/>
        <w:rPr>
          <w:sz w:val="22"/>
          <w:szCs w:val="22"/>
          <w:lang w:val="ru-RU"/>
        </w:rPr>
      </w:pPr>
      <w:proofErr w:type="spellStart"/>
      <w:r w:rsidRPr="008A04FE">
        <w:rPr>
          <w:sz w:val="22"/>
          <w:szCs w:val="22"/>
        </w:rPr>
        <w:t>Особа</w:t>
      </w:r>
      <w:proofErr w:type="spellEnd"/>
      <w:r w:rsidRPr="008A04FE">
        <w:rPr>
          <w:sz w:val="22"/>
          <w:szCs w:val="22"/>
        </w:rPr>
        <w:t xml:space="preserve"> </w:t>
      </w:r>
      <w:proofErr w:type="spellStart"/>
      <w:r w:rsidRPr="008A04FE">
        <w:rPr>
          <w:sz w:val="22"/>
          <w:szCs w:val="22"/>
        </w:rPr>
        <w:t>за</w:t>
      </w:r>
      <w:proofErr w:type="spellEnd"/>
      <w:r w:rsidRPr="008A04FE">
        <w:rPr>
          <w:sz w:val="22"/>
          <w:szCs w:val="22"/>
        </w:rPr>
        <w:t xml:space="preserve"> </w:t>
      </w:r>
      <w:proofErr w:type="spellStart"/>
      <w:r w:rsidRPr="008A04FE">
        <w:rPr>
          <w:sz w:val="22"/>
          <w:szCs w:val="22"/>
        </w:rPr>
        <w:t>контакт</w:t>
      </w:r>
      <w:proofErr w:type="spellEnd"/>
      <w:r w:rsidRPr="008A04FE">
        <w:rPr>
          <w:sz w:val="22"/>
          <w:szCs w:val="22"/>
        </w:rPr>
        <w:t xml:space="preserve"> – </w:t>
      </w:r>
      <w:proofErr w:type="spellStart"/>
      <w:r w:rsidRPr="008A04FE">
        <w:rPr>
          <w:sz w:val="22"/>
          <w:szCs w:val="22"/>
        </w:rPr>
        <w:t>овлашћено</w:t>
      </w:r>
      <w:proofErr w:type="spellEnd"/>
      <w:r w:rsidRPr="008A04FE">
        <w:rPr>
          <w:sz w:val="22"/>
          <w:szCs w:val="22"/>
        </w:rPr>
        <w:t xml:space="preserve"> </w:t>
      </w:r>
      <w:proofErr w:type="spellStart"/>
      <w:r w:rsidRPr="008A04FE">
        <w:rPr>
          <w:sz w:val="22"/>
          <w:szCs w:val="22"/>
        </w:rPr>
        <w:t>лице</w:t>
      </w:r>
      <w:proofErr w:type="spellEnd"/>
      <w:r w:rsidR="003E0086" w:rsidRPr="008A04FE">
        <w:rPr>
          <w:sz w:val="22"/>
          <w:szCs w:val="22"/>
          <w:lang w:val="sr-Cyrl-CS"/>
        </w:rPr>
        <w:t>:</w:t>
      </w:r>
      <w:r w:rsidR="003E0086" w:rsidRPr="008A04FE">
        <w:rPr>
          <w:sz w:val="22"/>
          <w:szCs w:val="22"/>
          <w:lang w:val="ru-RU"/>
        </w:rPr>
        <w:t xml:space="preserve"> </w:t>
      </w:r>
    </w:p>
    <w:p w14:paraId="5912F913" w14:textId="2B4E9D72" w:rsidR="00233E52" w:rsidRPr="00683022" w:rsidRDefault="00A72517" w:rsidP="00D568A5">
      <w:pPr>
        <w:tabs>
          <w:tab w:val="left" w:pos="4860"/>
          <w:tab w:val="left" w:pos="6300"/>
        </w:tabs>
        <w:ind w:right="33"/>
        <w:jc w:val="both"/>
        <w:rPr>
          <w:color w:val="0000FF"/>
          <w:sz w:val="22"/>
          <w:szCs w:val="22"/>
          <w:lang w:val="sr-Cyrl-CS"/>
        </w:rPr>
      </w:pPr>
      <w:r w:rsidRPr="008A04FE">
        <w:rPr>
          <w:sz w:val="22"/>
          <w:szCs w:val="22"/>
          <w:lang w:val="ru-RU"/>
        </w:rPr>
        <w:t>П</w:t>
      </w:r>
      <w:r w:rsidR="003E0086" w:rsidRPr="008A04FE">
        <w:rPr>
          <w:sz w:val="22"/>
          <w:szCs w:val="22"/>
          <w:lang w:val="ru-RU"/>
        </w:rPr>
        <w:t>овереник</w:t>
      </w:r>
      <w:r w:rsidRPr="008A04FE">
        <w:rPr>
          <w:sz w:val="22"/>
          <w:szCs w:val="22"/>
          <w:lang w:val="ru-RU"/>
        </w:rPr>
        <w:t xml:space="preserve"> </w:t>
      </w:r>
      <w:r w:rsidR="00BF1DEA" w:rsidRPr="008A04FE">
        <w:rPr>
          <w:bCs/>
          <w:sz w:val="22"/>
          <w:szCs w:val="22"/>
          <w:lang w:val="ru-RU"/>
        </w:rPr>
        <w:t>Предраг Рафаиловић</w:t>
      </w:r>
      <w:r w:rsidR="00233E52" w:rsidRPr="008A04FE">
        <w:rPr>
          <w:bCs/>
          <w:sz w:val="22"/>
          <w:szCs w:val="22"/>
          <w:lang w:val="ru-RU"/>
        </w:rPr>
        <w:t>,</w:t>
      </w:r>
      <w:r w:rsidR="00934B47" w:rsidRPr="008A04FE">
        <w:rPr>
          <w:bCs/>
          <w:sz w:val="22"/>
          <w:szCs w:val="22"/>
          <w:lang w:val="ru-RU"/>
        </w:rPr>
        <w:t xml:space="preserve"> </w:t>
      </w:r>
      <w:r w:rsidR="00233E52" w:rsidRPr="008A04FE">
        <w:rPr>
          <w:sz w:val="22"/>
          <w:szCs w:val="22"/>
          <w:lang w:val="sr-Cyrl-CS"/>
        </w:rPr>
        <w:t>контакт телефон: 06</w:t>
      </w:r>
      <w:r w:rsidR="00D568A5" w:rsidRPr="008A04FE">
        <w:rPr>
          <w:sz w:val="22"/>
          <w:szCs w:val="22"/>
          <w:lang w:val="sr-Cyrl-CS"/>
        </w:rPr>
        <w:t>0</w:t>
      </w:r>
      <w:r w:rsidR="00233E52" w:rsidRPr="008A04FE">
        <w:rPr>
          <w:sz w:val="22"/>
          <w:szCs w:val="22"/>
          <w:lang w:val="sr-Cyrl-CS"/>
        </w:rPr>
        <w:t>/</w:t>
      </w:r>
      <w:r w:rsidR="00D568A5" w:rsidRPr="008A04FE">
        <w:rPr>
          <w:sz w:val="22"/>
          <w:szCs w:val="22"/>
          <w:lang w:val="sr-Cyrl-CS"/>
        </w:rPr>
        <w:t>5588140</w:t>
      </w:r>
      <w:r w:rsidR="00233E52" w:rsidRPr="008A04FE">
        <w:rPr>
          <w:sz w:val="22"/>
          <w:szCs w:val="22"/>
        </w:rPr>
        <w:t>,</w:t>
      </w:r>
      <w:r w:rsidR="00934B47" w:rsidRPr="008A04FE">
        <w:rPr>
          <w:sz w:val="22"/>
          <w:szCs w:val="22"/>
          <w:lang w:val="sr-Cyrl-RS"/>
        </w:rPr>
        <w:t xml:space="preserve"> </w:t>
      </w:r>
      <w:r w:rsidR="00AE1BB7" w:rsidRPr="008A04FE">
        <w:rPr>
          <w:color w:val="0000FF"/>
          <w:sz w:val="22"/>
          <w:szCs w:val="22"/>
        </w:rPr>
        <w:t>е</w:t>
      </w:r>
      <w:r w:rsidR="00233E52" w:rsidRPr="008A04FE">
        <w:rPr>
          <w:color w:val="0000FF"/>
          <w:sz w:val="22"/>
          <w:szCs w:val="22"/>
        </w:rPr>
        <w:t>-</w:t>
      </w:r>
      <w:proofErr w:type="spellStart"/>
      <w:r w:rsidR="00AE1BB7" w:rsidRPr="008A04FE">
        <w:rPr>
          <w:color w:val="0000FF"/>
          <w:sz w:val="22"/>
          <w:szCs w:val="22"/>
        </w:rPr>
        <w:t>маил</w:t>
      </w:r>
      <w:proofErr w:type="spellEnd"/>
      <w:r w:rsidR="00233E52" w:rsidRPr="008A04FE">
        <w:rPr>
          <w:color w:val="0000FF"/>
          <w:sz w:val="22"/>
          <w:szCs w:val="22"/>
        </w:rPr>
        <w:t xml:space="preserve">: </w:t>
      </w:r>
      <w:r w:rsidR="00D568A5" w:rsidRPr="008A04FE">
        <w:rPr>
          <w:color w:val="0000FF"/>
          <w:sz w:val="22"/>
          <w:szCs w:val="22"/>
        </w:rPr>
        <w:t>p.rafailovic@gmail.com</w:t>
      </w:r>
    </w:p>
    <w:p w14:paraId="7E84F1A6" w14:textId="6D2E1FB4" w:rsidR="003E0086" w:rsidRPr="003E0086" w:rsidRDefault="003E0086" w:rsidP="003E0086">
      <w:pPr>
        <w:jc w:val="both"/>
        <w:rPr>
          <w:sz w:val="22"/>
          <w:szCs w:val="22"/>
          <w:lang w:val="ru-RU"/>
        </w:rPr>
      </w:pPr>
    </w:p>
    <w:p w14:paraId="4D376710" w14:textId="77777777" w:rsidR="003E0086" w:rsidRPr="003E0086" w:rsidRDefault="003E0086" w:rsidP="003E0086">
      <w:pPr>
        <w:rPr>
          <w:sz w:val="22"/>
          <w:szCs w:val="22"/>
          <w:lang w:val="ru-RU"/>
        </w:rPr>
      </w:pPr>
    </w:p>
    <w:p w14:paraId="6179B118" w14:textId="77777777" w:rsidR="003E0086" w:rsidRPr="003E0086" w:rsidRDefault="003E0086" w:rsidP="003E0086">
      <w:pPr>
        <w:ind w:left="720"/>
        <w:rPr>
          <w:sz w:val="22"/>
          <w:szCs w:val="22"/>
        </w:rPr>
      </w:pPr>
    </w:p>
    <w:p w14:paraId="148BCF39" w14:textId="77777777" w:rsidR="005064E0" w:rsidRPr="003E0086" w:rsidRDefault="005064E0" w:rsidP="005064E0">
      <w:pPr>
        <w:pStyle w:val="ListParagraph"/>
        <w:jc w:val="both"/>
        <w:rPr>
          <w:sz w:val="22"/>
          <w:szCs w:val="22"/>
          <w:lang w:val="sr-Cyrl-CS"/>
        </w:rPr>
      </w:pPr>
    </w:p>
    <w:sectPr w:rsidR="005064E0" w:rsidRPr="003E0086" w:rsidSect="002B72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01DA" w14:textId="77777777" w:rsidR="006E055D" w:rsidRDefault="006E055D" w:rsidP="00AE1BB7">
      <w:r>
        <w:separator/>
      </w:r>
    </w:p>
  </w:endnote>
  <w:endnote w:type="continuationSeparator" w:id="0">
    <w:p w14:paraId="5BCA028E" w14:textId="77777777" w:rsidR="006E055D" w:rsidRDefault="006E055D" w:rsidP="00AE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EBAB" w14:textId="77777777" w:rsidR="00AE1BB7" w:rsidRDefault="00AE1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8453" w14:textId="77777777" w:rsidR="00AE1BB7" w:rsidRDefault="00AE1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F5C9" w14:textId="77777777" w:rsidR="00AE1BB7" w:rsidRDefault="00AE1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379A" w14:textId="77777777" w:rsidR="006E055D" w:rsidRDefault="006E055D" w:rsidP="00AE1BB7">
      <w:r>
        <w:separator/>
      </w:r>
    </w:p>
  </w:footnote>
  <w:footnote w:type="continuationSeparator" w:id="0">
    <w:p w14:paraId="6ECCED0D" w14:textId="77777777" w:rsidR="006E055D" w:rsidRDefault="006E055D" w:rsidP="00AE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D922" w14:textId="77777777" w:rsidR="00AE1BB7" w:rsidRDefault="00AE1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333C" w14:textId="77777777" w:rsidR="00AE1BB7" w:rsidRDefault="00AE1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3CAA" w14:textId="77777777" w:rsidR="00AE1BB7" w:rsidRDefault="00AE1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887"/>
    <w:multiLevelType w:val="hybridMultilevel"/>
    <w:tmpl w:val="82CA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43ACE"/>
    <w:multiLevelType w:val="multilevel"/>
    <w:tmpl w:val="FDE49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126B75"/>
    <w:multiLevelType w:val="multilevel"/>
    <w:tmpl w:val="A1C47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747CB8"/>
    <w:multiLevelType w:val="hybridMultilevel"/>
    <w:tmpl w:val="88FC977A"/>
    <w:lvl w:ilvl="0" w:tplc="04090001">
      <w:start w:val="1"/>
      <w:numFmt w:val="bullet"/>
      <w:lvlText w:val=""/>
      <w:lvlJc w:val="left"/>
      <w:pPr>
        <w:tabs>
          <w:tab w:val="num" w:pos="720"/>
        </w:tabs>
        <w:ind w:left="720" w:hanging="360"/>
      </w:pPr>
      <w:rPr>
        <w:rFonts w:ascii="Symbol" w:hAnsi="Symbol" w:hint="default"/>
      </w:rPr>
    </w:lvl>
    <w:lvl w:ilvl="1" w:tplc="C694D25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B3420"/>
    <w:multiLevelType w:val="hybridMultilevel"/>
    <w:tmpl w:val="5CB0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177800"/>
    <w:multiLevelType w:val="hybridMultilevel"/>
    <w:tmpl w:val="B886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77681"/>
    <w:multiLevelType w:val="multilevel"/>
    <w:tmpl w:val="62B085E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E5C7E"/>
    <w:multiLevelType w:val="hybridMultilevel"/>
    <w:tmpl w:val="5FF4A2DE"/>
    <w:lvl w:ilvl="0" w:tplc="F4528A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166FE"/>
    <w:multiLevelType w:val="hybridMultilevel"/>
    <w:tmpl w:val="BF4A11D4"/>
    <w:lvl w:ilvl="0" w:tplc="FFFFFFFF">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0" w15:restartNumberingAfterBreak="0">
    <w:nsid w:val="3A3C3E6D"/>
    <w:multiLevelType w:val="hybridMultilevel"/>
    <w:tmpl w:val="4F6AFC3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CD74401"/>
    <w:multiLevelType w:val="hybridMultilevel"/>
    <w:tmpl w:val="6004EF9A"/>
    <w:lvl w:ilvl="0" w:tplc="AFF4A46C">
      <w:start w:val="1"/>
      <w:numFmt w:val="decimal"/>
      <w:lvlText w:val="%1."/>
      <w:lvlJc w:val="left"/>
      <w:pPr>
        <w:tabs>
          <w:tab w:val="num" w:pos="720"/>
        </w:tabs>
        <w:ind w:left="720" w:hanging="360"/>
      </w:pPr>
      <w:rPr>
        <w:rFonts w:hint="default"/>
        <w:b/>
        <w:sz w:val="20"/>
        <w:szCs w:val="20"/>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2" w15:restartNumberingAfterBreak="0">
    <w:nsid w:val="473E5C1D"/>
    <w:multiLevelType w:val="hybridMultilevel"/>
    <w:tmpl w:val="25323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47276"/>
    <w:multiLevelType w:val="hybridMultilevel"/>
    <w:tmpl w:val="B77A6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420D13"/>
    <w:multiLevelType w:val="hybridMultilevel"/>
    <w:tmpl w:val="96B88900"/>
    <w:lvl w:ilvl="0" w:tplc="E842B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D0FB1"/>
    <w:multiLevelType w:val="hybridMultilevel"/>
    <w:tmpl w:val="659E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26C6B"/>
    <w:multiLevelType w:val="hybridMultilevel"/>
    <w:tmpl w:val="35C64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04864"/>
    <w:multiLevelType w:val="hybridMultilevel"/>
    <w:tmpl w:val="42703FFA"/>
    <w:lvl w:ilvl="0" w:tplc="AA1445E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59002F35"/>
    <w:multiLevelType w:val="hybridMultilevel"/>
    <w:tmpl w:val="96129FD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5EED7A1B"/>
    <w:multiLevelType w:val="hybridMultilevel"/>
    <w:tmpl w:val="2FEA9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14235"/>
    <w:multiLevelType w:val="multilevel"/>
    <w:tmpl w:val="FDE49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7606E25"/>
    <w:multiLevelType w:val="hybridMultilevel"/>
    <w:tmpl w:val="0498B40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339813690">
    <w:abstractNumId w:val="3"/>
  </w:num>
  <w:num w:numId="2" w16cid:durableId="1007056379">
    <w:abstractNumId w:val="13"/>
  </w:num>
  <w:num w:numId="3" w16cid:durableId="3829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0238232">
    <w:abstractNumId w:val="10"/>
  </w:num>
  <w:num w:numId="5" w16cid:durableId="2138449247">
    <w:abstractNumId w:val="2"/>
  </w:num>
  <w:num w:numId="6" w16cid:durableId="1903901151">
    <w:abstractNumId w:val="5"/>
  </w:num>
  <w:num w:numId="7" w16cid:durableId="1699350301">
    <w:abstractNumId w:val="20"/>
  </w:num>
  <w:num w:numId="8" w16cid:durableId="664473283">
    <w:abstractNumId w:val="9"/>
  </w:num>
  <w:num w:numId="9" w16cid:durableId="1743333425">
    <w:abstractNumId w:val="1"/>
  </w:num>
  <w:num w:numId="10" w16cid:durableId="1682586077">
    <w:abstractNumId w:val="11"/>
  </w:num>
  <w:num w:numId="11" w16cid:durableId="135150258">
    <w:abstractNumId w:val="15"/>
  </w:num>
  <w:num w:numId="12" w16cid:durableId="532351802">
    <w:abstractNumId w:val="7"/>
  </w:num>
  <w:num w:numId="13" w16cid:durableId="1400320740">
    <w:abstractNumId w:val="21"/>
  </w:num>
  <w:num w:numId="14" w16cid:durableId="1396659547">
    <w:abstractNumId w:val="18"/>
  </w:num>
  <w:num w:numId="15" w16cid:durableId="1270627301">
    <w:abstractNumId w:val="17"/>
  </w:num>
  <w:num w:numId="16" w16cid:durableId="1352413912">
    <w:abstractNumId w:val="6"/>
  </w:num>
  <w:num w:numId="17" w16cid:durableId="1275137807">
    <w:abstractNumId w:val="12"/>
  </w:num>
  <w:num w:numId="18" w16cid:durableId="1732607396">
    <w:abstractNumId w:val="16"/>
  </w:num>
  <w:num w:numId="19" w16cid:durableId="1742095545">
    <w:abstractNumId w:val="0"/>
  </w:num>
  <w:num w:numId="20" w16cid:durableId="494108554">
    <w:abstractNumId w:val="8"/>
  </w:num>
  <w:num w:numId="21" w16cid:durableId="614679866">
    <w:abstractNumId w:val="19"/>
  </w:num>
  <w:num w:numId="22" w16cid:durableId="338893443">
    <w:abstractNumId w:val="14"/>
  </w:num>
  <w:num w:numId="23" w16cid:durableId="1201436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E0"/>
    <w:rsid w:val="000021ED"/>
    <w:rsid w:val="000025AB"/>
    <w:rsid w:val="000267A6"/>
    <w:rsid w:val="00053049"/>
    <w:rsid w:val="000567D1"/>
    <w:rsid w:val="000567D2"/>
    <w:rsid w:val="00076EB2"/>
    <w:rsid w:val="0008299F"/>
    <w:rsid w:val="00090F9A"/>
    <w:rsid w:val="000B03CA"/>
    <w:rsid w:val="000B0BD7"/>
    <w:rsid w:val="000C7C1E"/>
    <w:rsid w:val="000D30BB"/>
    <w:rsid w:val="000D3D54"/>
    <w:rsid w:val="000F1A85"/>
    <w:rsid w:val="0010002C"/>
    <w:rsid w:val="00100419"/>
    <w:rsid w:val="00131E00"/>
    <w:rsid w:val="00150CDE"/>
    <w:rsid w:val="00166D2D"/>
    <w:rsid w:val="00174F21"/>
    <w:rsid w:val="001827F5"/>
    <w:rsid w:val="0019452D"/>
    <w:rsid w:val="00196803"/>
    <w:rsid w:val="001B05F2"/>
    <w:rsid w:val="001C49A0"/>
    <w:rsid w:val="001C61ED"/>
    <w:rsid w:val="001E3983"/>
    <w:rsid w:val="001F0A10"/>
    <w:rsid w:val="001F1949"/>
    <w:rsid w:val="001F5779"/>
    <w:rsid w:val="001F6546"/>
    <w:rsid w:val="001F75BA"/>
    <w:rsid w:val="00202204"/>
    <w:rsid w:val="00216147"/>
    <w:rsid w:val="00233E52"/>
    <w:rsid w:val="00242E06"/>
    <w:rsid w:val="002671F4"/>
    <w:rsid w:val="00274F38"/>
    <w:rsid w:val="00286DB6"/>
    <w:rsid w:val="00294ED9"/>
    <w:rsid w:val="002950BA"/>
    <w:rsid w:val="002A13D1"/>
    <w:rsid w:val="002B0292"/>
    <w:rsid w:val="002B726C"/>
    <w:rsid w:val="002C5B04"/>
    <w:rsid w:val="002F3268"/>
    <w:rsid w:val="002F58C2"/>
    <w:rsid w:val="00310D3B"/>
    <w:rsid w:val="00316741"/>
    <w:rsid w:val="00325A47"/>
    <w:rsid w:val="00343B51"/>
    <w:rsid w:val="003448C1"/>
    <w:rsid w:val="00355AB2"/>
    <w:rsid w:val="003640D8"/>
    <w:rsid w:val="00370A17"/>
    <w:rsid w:val="003867AA"/>
    <w:rsid w:val="00393AD0"/>
    <w:rsid w:val="003A3E60"/>
    <w:rsid w:val="003A6215"/>
    <w:rsid w:val="003B0BCC"/>
    <w:rsid w:val="003C011F"/>
    <w:rsid w:val="003D5C06"/>
    <w:rsid w:val="003D72FA"/>
    <w:rsid w:val="003D7CB9"/>
    <w:rsid w:val="003E0086"/>
    <w:rsid w:val="003E2CB1"/>
    <w:rsid w:val="003E55A0"/>
    <w:rsid w:val="003F46C2"/>
    <w:rsid w:val="00436DEF"/>
    <w:rsid w:val="00450C3B"/>
    <w:rsid w:val="00451150"/>
    <w:rsid w:val="00452BDB"/>
    <w:rsid w:val="00463CF7"/>
    <w:rsid w:val="00467C8E"/>
    <w:rsid w:val="00470D4C"/>
    <w:rsid w:val="00481673"/>
    <w:rsid w:val="00483BC8"/>
    <w:rsid w:val="004946D2"/>
    <w:rsid w:val="004971C6"/>
    <w:rsid w:val="004A5968"/>
    <w:rsid w:val="004D27F6"/>
    <w:rsid w:val="004D688B"/>
    <w:rsid w:val="004F0A97"/>
    <w:rsid w:val="00502108"/>
    <w:rsid w:val="005054F3"/>
    <w:rsid w:val="005064E0"/>
    <w:rsid w:val="00514F0C"/>
    <w:rsid w:val="00515AB5"/>
    <w:rsid w:val="005174FF"/>
    <w:rsid w:val="00520629"/>
    <w:rsid w:val="00533F08"/>
    <w:rsid w:val="005573FE"/>
    <w:rsid w:val="00563472"/>
    <w:rsid w:val="00583044"/>
    <w:rsid w:val="00593F00"/>
    <w:rsid w:val="005B3A32"/>
    <w:rsid w:val="005D1238"/>
    <w:rsid w:val="00605033"/>
    <w:rsid w:val="00632323"/>
    <w:rsid w:val="00632397"/>
    <w:rsid w:val="006421A5"/>
    <w:rsid w:val="006436EA"/>
    <w:rsid w:val="0065639A"/>
    <w:rsid w:val="00663340"/>
    <w:rsid w:val="00664466"/>
    <w:rsid w:val="00670F44"/>
    <w:rsid w:val="00673396"/>
    <w:rsid w:val="006A0F11"/>
    <w:rsid w:val="006A4E03"/>
    <w:rsid w:val="006A64B1"/>
    <w:rsid w:val="006D268E"/>
    <w:rsid w:val="006E055D"/>
    <w:rsid w:val="006F40A7"/>
    <w:rsid w:val="0070588C"/>
    <w:rsid w:val="00712FB5"/>
    <w:rsid w:val="0071548B"/>
    <w:rsid w:val="0072317D"/>
    <w:rsid w:val="00730502"/>
    <w:rsid w:val="007358A0"/>
    <w:rsid w:val="0073659C"/>
    <w:rsid w:val="00753A3D"/>
    <w:rsid w:val="00764A06"/>
    <w:rsid w:val="00771380"/>
    <w:rsid w:val="00792E07"/>
    <w:rsid w:val="007968CC"/>
    <w:rsid w:val="007D58D2"/>
    <w:rsid w:val="007E1FD6"/>
    <w:rsid w:val="007F4D84"/>
    <w:rsid w:val="00803851"/>
    <w:rsid w:val="00810380"/>
    <w:rsid w:val="00815296"/>
    <w:rsid w:val="00820E88"/>
    <w:rsid w:val="00886137"/>
    <w:rsid w:val="008A04FE"/>
    <w:rsid w:val="008C7A43"/>
    <w:rsid w:val="008D76ED"/>
    <w:rsid w:val="008E7B41"/>
    <w:rsid w:val="00902628"/>
    <w:rsid w:val="00907197"/>
    <w:rsid w:val="00934B47"/>
    <w:rsid w:val="009B1640"/>
    <w:rsid w:val="009B5F13"/>
    <w:rsid w:val="009C24CB"/>
    <w:rsid w:val="009D0E74"/>
    <w:rsid w:val="009D675C"/>
    <w:rsid w:val="009F1648"/>
    <w:rsid w:val="00A12016"/>
    <w:rsid w:val="00A324D9"/>
    <w:rsid w:val="00A6212A"/>
    <w:rsid w:val="00A72517"/>
    <w:rsid w:val="00A83B7E"/>
    <w:rsid w:val="00AA5B56"/>
    <w:rsid w:val="00AB4DD1"/>
    <w:rsid w:val="00AC1EB4"/>
    <w:rsid w:val="00AC6516"/>
    <w:rsid w:val="00AD086C"/>
    <w:rsid w:val="00AE1BB7"/>
    <w:rsid w:val="00AF4035"/>
    <w:rsid w:val="00B25CAE"/>
    <w:rsid w:val="00B77F75"/>
    <w:rsid w:val="00B87FEB"/>
    <w:rsid w:val="00B95D5F"/>
    <w:rsid w:val="00BA284A"/>
    <w:rsid w:val="00BD1572"/>
    <w:rsid w:val="00BD4363"/>
    <w:rsid w:val="00BF1DEA"/>
    <w:rsid w:val="00C3465F"/>
    <w:rsid w:val="00C42E18"/>
    <w:rsid w:val="00C50090"/>
    <w:rsid w:val="00C56A7E"/>
    <w:rsid w:val="00C777AD"/>
    <w:rsid w:val="00C80F5F"/>
    <w:rsid w:val="00C9176B"/>
    <w:rsid w:val="00CA339E"/>
    <w:rsid w:val="00CA4DBB"/>
    <w:rsid w:val="00CA712D"/>
    <w:rsid w:val="00CB197C"/>
    <w:rsid w:val="00CB4972"/>
    <w:rsid w:val="00CC21FB"/>
    <w:rsid w:val="00D14595"/>
    <w:rsid w:val="00D1711E"/>
    <w:rsid w:val="00D17DD3"/>
    <w:rsid w:val="00D568A5"/>
    <w:rsid w:val="00D80C24"/>
    <w:rsid w:val="00DA7C13"/>
    <w:rsid w:val="00DB3886"/>
    <w:rsid w:val="00DC0848"/>
    <w:rsid w:val="00DD16FF"/>
    <w:rsid w:val="00DE0369"/>
    <w:rsid w:val="00DE0658"/>
    <w:rsid w:val="00E11162"/>
    <w:rsid w:val="00E2054F"/>
    <w:rsid w:val="00E24B21"/>
    <w:rsid w:val="00E3504D"/>
    <w:rsid w:val="00E426B1"/>
    <w:rsid w:val="00E54170"/>
    <w:rsid w:val="00E902FC"/>
    <w:rsid w:val="00E96932"/>
    <w:rsid w:val="00EA602F"/>
    <w:rsid w:val="00EA7E74"/>
    <w:rsid w:val="00EB471A"/>
    <w:rsid w:val="00EC2117"/>
    <w:rsid w:val="00EC7577"/>
    <w:rsid w:val="00EF468C"/>
    <w:rsid w:val="00F04DBB"/>
    <w:rsid w:val="00F14044"/>
    <w:rsid w:val="00F2373A"/>
    <w:rsid w:val="00F44427"/>
    <w:rsid w:val="00F45D76"/>
    <w:rsid w:val="00F50264"/>
    <w:rsid w:val="00F64985"/>
    <w:rsid w:val="00F65686"/>
    <w:rsid w:val="00FA4EA3"/>
    <w:rsid w:val="00FB426E"/>
    <w:rsid w:val="00FC02EB"/>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7FA4C"/>
  <w15:docId w15:val="{C9E29F9B-3B44-4DDB-8221-8C6C773E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4E0"/>
    <w:pPr>
      <w:jc w:val="both"/>
    </w:pPr>
    <w:rPr>
      <w:b/>
      <w:color w:val="0000FF"/>
      <w:sz w:val="24"/>
      <w:szCs w:val="24"/>
      <w:lang w:val="sr-Cyrl-CS"/>
    </w:rPr>
  </w:style>
  <w:style w:type="character" w:customStyle="1" w:styleId="BodyTextChar">
    <w:name w:val="Body Text Char"/>
    <w:link w:val="BodyText"/>
    <w:rsid w:val="005064E0"/>
    <w:rPr>
      <w:b/>
      <w:color w:val="0000FF"/>
      <w:sz w:val="24"/>
      <w:szCs w:val="24"/>
      <w:lang w:val="sr-Cyrl-CS" w:eastAsia="en-US" w:bidi="ar-SA"/>
    </w:rPr>
  </w:style>
  <w:style w:type="paragraph" w:styleId="ListParagraph">
    <w:name w:val="List Paragraph"/>
    <w:basedOn w:val="Normal"/>
    <w:uiPriority w:val="34"/>
    <w:qFormat/>
    <w:rsid w:val="005064E0"/>
    <w:pPr>
      <w:ind w:left="708"/>
    </w:pPr>
  </w:style>
  <w:style w:type="paragraph" w:styleId="BalloonText">
    <w:name w:val="Balloon Text"/>
    <w:basedOn w:val="Normal"/>
    <w:link w:val="BalloonTextChar"/>
    <w:rsid w:val="00370A17"/>
    <w:rPr>
      <w:rFonts w:ascii="Segoe UI" w:hAnsi="Segoe UI"/>
      <w:sz w:val="18"/>
      <w:szCs w:val="18"/>
    </w:rPr>
  </w:style>
  <w:style w:type="character" w:customStyle="1" w:styleId="BalloonTextChar">
    <w:name w:val="Balloon Text Char"/>
    <w:link w:val="BalloonText"/>
    <w:rsid w:val="00370A17"/>
    <w:rPr>
      <w:rFonts w:ascii="Segoe UI" w:hAnsi="Segoe UI" w:cs="Segoe UI"/>
      <w:sz w:val="18"/>
      <w:szCs w:val="18"/>
      <w:lang w:val="en-US" w:eastAsia="en-US"/>
    </w:rPr>
  </w:style>
  <w:style w:type="paragraph" w:styleId="NormalWeb">
    <w:name w:val="Normal (Web)"/>
    <w:basedOn w:val="Normal"/>
    <w:rsid w:val="00483BC8"/>
    <w:pPr>
      <w:spacing w:before="100" w:beforeAutospacing="1" w:after="100" w:afterAutospacing="1"/>
    </w:pPr>
    <w:rPr>
      <w:sz w:val="24"/>
      <w:szCs w:val="24"/>
    </w:rPr>
  </w:style>
  <w:style w:type="paragraph" w:styleId="NoSpacing">
    <w:name w:val="No Spacing"/>
    <w:uiPriority w:val="99"/>
    <w:qFormat/>
    <w:rsid w:val="003E0086"/>
    <w:rPr>
      <w:rFonts w:ascii="Calibri" w:hAnsi="Calibri"/>
      <w:sz w:val="22"/>
      <w:szCs w:val="22"/>
    </w:rPr>
  </w:style>
  <w:style w:type="character" w:styleId="Emphasis">
    <w:name w:val="Emphasis"/>
    <w:qFormat/>
    <w:rsid w:val="003E0086"/>
    <w:rPr>
      <w:rFonts w:ascii="Times New Roman" w:hAnsi="Times New Roman" w:cs="Times New Roman" w:hint="default"/>
      <w:i/>
      <w:iCs/>
    </w:rPr>
  </w:style>
  <w:style w:type="character" w:styleId="Strong">
    <w:name w:val="Strong"/>
    <w:uiPriority w:val="22"/>
    <w:qFormat/>
    <w:rsid w:val="00233E52"/>
    <w:rPr>
      <w:b/>
      <w:bCs/>
    </w:rPr>
  </w:style>
  <w:style w:type="paragraph" w:styleId="Header">
    <w:name w:val="header"/>
    <w:basedOn w:val="Normal"/>
    <w:link w:val="HeaderChar"/>
    <w:unhideWhenUsed/>
    <w:rsid w:val="00AE1BB7"/>
    <w:pPr>
      <w:tabs>
        <w:tab w:val="center" w:pos="4680"/>
        <w:tab w:val="right" w:pos="9360"/>
      </w:tabs>
    </w:pPr>
  </w:style>
  <w:style w:type="character" w:customStyle="1" w:styleId="HeaderChar">
    <w:name w:val="Header Char"/>
    <w:basedOn w:val="DefaultParagraphFont"/>
    <w:link w:val="Header"/>
    <w:rsid w:val="00AE1BB7"/>
  </w:style>
  <w:style w:type="paragraph" w:styleId="Footer">
    <w:name w:val="footer"/>
    <w:basedOn w:val="Normal"/>
    <w:link w:val="FooterChar"/>
    <w:unhideWhenUsed/>
    <w:rsid w:val="00AE1BB7"/>
    <w:pPr>
      <w:tabs>
        <w:tab w:val="center" w:pos="4680"/>
        <w:tab w:val="right" w:pos="9360"/>
      </w:tabs>
    </w:pPr>
  </w:style>
  <w:style w:type="character" w:customStyle="1" w:styleId="FooterChar">
    <w:name w:val="Footer Char"/>
    <w:basedOn w:val="DefaultParagraphFont"/>
    <w:link w:val="Footer"/>
    <w:rsid w:val="00AE1BB7"/>
  </w:style>
  <w:style w:type="table" w:styleId="TableGrid">
    <w:name w:val="Table Grid"/>
    <w:basedOn w:val="TableNormal"/>
    <w:rsid w:val="00AD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55443">
      <w:bodyDiv w:val="1"/>
      <w:marLeft w:val="0"/>
      <w:marRight w:val="0"/>
      <w:marTop w:val="0"/>
      <w:marBottom w:val="0"/>
      <w:divBdr>
        <w:top w:val="none" w:sz="0" w:space="0" w:color="auto"/>
        <w:left w:val="none" w:sz="0" w:space="0" w:color="auto"/>
        <w:bottom w:val="none" w:sz="0" w:space="0" w:color="auto"/>
        <w:right w:val="none" w:sz="0" w:space="0" w:color="auto"/>
      </w:divBdr>
    </w:div>
    <w:div w:id="906307863">
      <w:bodyDiv w:val="1"/>
      <w:marLeft w:val="0"/>
      <w:marRight w:val="0"/>
      <w:marTop w:val="0"/>
      <w:marBottom w:val="0"/>
      <w:divBdr>
        <w:top w:val="none" w:sz="0" w:space="0" w:color="auto"/>
        <w:left w:val="none" w:sz="0" w:space="0" w:color="auto"/>
        <w:bottom w:val="none" w:sz="0" w:space="0" w:color="auto"/>
        <w:right w:val="none" w:sz="0" w:space="0" w:color="auto"/>
      </w:divBdr>
    </w:div>
    <w:div w:id="14650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Uros Lekovic</cp:lastModifiedBy>
  <cp:revision>5</cp:revision>
  <cp:lastPrinted>2023-10-06T07:42:00Z</cp:lastPrinted>
  <dcterms:created xsi:type="dcterms:W3CDTF">2023-10-04T09:12:00Z</dcterms:created>
  <dcterms:modified xsi:type="dcterms:W3CDTF">2023-10-06T07:42:00Z</dcterms:modified>
</cp:coreProperties>
</file>